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CC" w:rsidRPr="005D0FD5" w:rsidRDefault="00913FCC" w:rsidP="005D0FD5">
      <w:pPr>
        <w:jc w:val="left"/>
        <w:rPr>
          <w:rFonts w:eastAsiaTheme="minorEastAsia"/>
        </w:rPr>
      </w:pPr>
      <w:r w:rsidRPr="005D0FD5">
        <w:rPr>
          <w:rFonts w:cs="Arial"/>
          <w:b/>
          <w:bCs/>
          <w:noProof/>
          <w:lang w:val="en-US"/>
        </w:rPr>
        <w:t>3GPP TSG-RAN WG2 Meeting #97</w:t>
      </w:r>
      <w:r w:rsidR="00181ABD">
        <w:rPr>
          <w:rFonts w:cs="Arial" w:hint="eastAsia"/>
          <w:b/>
          <w:bCs/>
          <w:noProof/>
          <w:lang w:val="en-US"/>
        </w:rPr>
        <w:t>bis</w:t>
      </w:r>
      <w:r w:rsidRPr="005D0FD5">
        <w:rPr>
          <w:rFonts w:cs="Arial" w:hint="eastAsia"/>
          <w:b/>
          <w:bCs/>
          <w:noProof/>
          <w:lang w:val="en-US"/>
        </w:rPr>
        <w:t xml:space="preserve">                 </w:t>
      </w:r>
      <w:r w:rsidRPr="00913FCC">
        <w:rPr>
          <w:rFonts w:hint="eastAsia"/>
        </w:rPr>
        <w:t xml:space="preserve">                                      </w:t>
      </w:r>
      <w:r w:rsidRPr="005D0FD5">
        <w:rPr>
          <w:rFonts w:cs="Arial"/>
          <w:b/>
          <w:bCs/>
          <w:noProof/>
          <w:lang w:val="en-US"/>
        </w:rPr>
        <w:t>R2-</w:t>
      </w:r>
      <w:r w:rsidR="005D0FD5" w:rsidRPr="005D0FD5">
        <w:rPr>
          <w:rFonts w:cs="Arial"/>
          <w:b/>
          <w:bCs/>
          <w:noProof/>
          <w:lang w:val="en-US"/>
        </w:rPr>
        <w:t>17</w:t>
      </w:r>
      <w:r w:rsidR="009F61D1">
        <w:rPr>
          <w:rFonts w:cs="Arial" w:hint="eastAsia"/>
          <w:b/>
          <w:bCs/>
          <w:noProof/>
          <w:lang w:val="en-US"/>
        </w:rPr>
        <w:t>02922</w:t>
      </w:r>
    </w:p>
    <w:p w:rsidR="00913FCC" w:rsidRPr="00913FCC" w:rsidRDefault="00181ABD" w:rsidP="00913FCC">
      <w:pPr>
        <w:pStyle w:val="a8"/>
        <w:rPr>
          <w:sz w:val="20"/>
          <w:szCs w:val="20"/>
        </w:rPr>
      </w:pPr>
      <w:r w:rsidRPr="00181ABD">
        <w:rPr>
          <w:sz w:val="20"/>
          <w:szCs w:val="20"/>
        </w:rPr>
        <w:t xml:space="preserve">Spokane, USA, </w:t>
      </w:r>
      <w:r w:rsidRPr="00181ABD">
        <w:rPr>
          <w:rFonts w:hint="eastAsia"/>
          <w:sz w:val="20"/>
          <w:szCs w:val="20"/>
        </w:rPr>
        <w:t>3rd</w:t>
      </w:r>
      <w:r w:rsidRPr="00181ABD">
        <w:rPr>
          <w:sz w:val="20"/>
          <w:szCs w:val="20"/>
        </w:rPr>
        <w:t xml:space="preserve"> – </w:t>
      </w:r>
      <w:r w:rsidRPr="00181ABD">
        <w:rPr>
          <w:rFonts w:hint="eastAsia"/>
          <w:sz w:val="20"/>
          <w:szCs w:val="20"/>
        </w:rPr>
        <w:t>7</w:t>
      </w:r>
      <w:r w:rsidRPr="00181ABD">
        <w:rPr>
          <w:sz w:val="20"/>
          <w:szCs w:val="20"/>
        </w:rPr>
        <w:t xml:space="preserve">th </w:t>
      </w:r>
      <w:r w:rsidRPr="00181ABD">
        <w:rPr>
          <w:rFonts w:hint="eastAsia"/>
          <w:sz w:val="20"/>
          <w:szCs w:val="20"/>
        </w:rPr>
        <w:t>April</w:t>
      </w:r>
      <w:r w:rsidRPr="00181ABD">
        <w:rPr>
          <w:sz w:val="20"/>
          <w:szCs w:val="20"/>
        </w:rPr>
        <w:t xml:space="preserve"> 2017</w:t>
      </w:r>
      <w:r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Agenda Item:</w:t>
      </w:r>
      <w:r w:rsidRPr="00913FCC">
        <w:rPr>
          <w:rFonts w:eastAsia="MS Mincho" w:cs="Arial"/>
          <w:b/>
          <w:bCs/>
        </w:rPr>
        <w:tab/>
      </w:r>
      <w:r w:rsidR="00392769" w:rsidRPr="000A16F0">
        <w:rPr>
          <w:rFonts w:eastAsia="MS Mincho" w:cs="Arial" w:hint="eastAsia"/>
          <w:b/>
          <w:bCs/>
          <w:lang w:eastAsia="zh-CN"/>
        </w:rPr>
        <w:t>10</w:t>
      </w:r>
      <w:r w:rsidR="007270B8" w:rsidRPr="000A16F0">
        <w:rPr>
          <w:rFonts w:eastAsia="MS Mincho" w:cs="Arial"/>
          <w:b/>
          <w:bCs/>
        </w:rPr>
        <w:t>.</w:t>
      </w:r>
      <w:r w:rsidR="00E96D2D" w:rsidRPr="000A16F0">
        <w:rPr>
          <w:rFonts w:eastAsia="MS Mincho" w:cs="Arial" w:hint="eastAsia"/>
          <w:b/>
          <w:bCs/>
          <w:lang w:eastAsia="zh-CN"/>
        </w:rPr>
        <w:t>4</w:t>
      </w:r>
      <w:r w:rsidR="007270B8" w:rsidRPr="000A16F0">
        <w:rPr>
          <w:rFonts w:eastAsia="MS Mincho" w:cs="Arial"/>
          <w:b/>
          <w:bCs/>
        </w:rPr>
        <w:t>.1.</w:t>
      </w:r>
      <w:r w:rsidR="00E96D2D" w:rsidRPr="000A16F0">
        <w:rPr>
          <w:rFonts w:eastAsia="MS Mincho" w:cs="Arial" w:hint="eastAsia"/>
          <w:b/>
          <w:bCs/>
          <w:lang w:eastAsia="zh-CN"/>
        </w:rPr>
        <w:t>3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913FCC" w:rsidRDefault="003D3C45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C64A78">
        <w:rPr>
          <w:rFonts w:eastAsia="MS Mincho" w:cs="Arial" w:hint="eastAsia"/>
          <w:b/>
          <w:bCs/>
          <w:lang w:eastAsia="zh-CN"/>
        </w:rPr>
        <w:t>On the Quality of Serving Cell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D802A5" w:rsidRPr="00D802A5" w:rsidRDefault="00116FC2" w:rsidP="00D802A5">
      <w:pPr>
        <w:tabs>
          <w:tab w:val="left" w:pos="6752"/>
        </w:tabs>
        <w:rPr>
          <w:rFonts w:eastAsiaTheme="minorEastAsia" w:cs="Arial"/>
          <w:lang w:val="en-US"/>
        </w:rPr>
      </w:pPr>
      <w:bookmarkStart w:id="0" w:name="_Ref178064866"/>
      <w:r>
        <w:rPr>
          <w:rFonts w:eastAsiaTheme="minorEastAsia" w:cs="Arial"/>
          <w:lang w:val="en-US"/>
        </w:rPr>
        <w:t>I</w:t>
      </w:r>
      <w:r>
        <w:rPr>
          <w:rFonts w:eastAsiaTheme="minorEastAsia" w:cs="Arial" w:hint="eastAsia"/>
          <w:lang w:val="en-US"/>
        </w:rPr>
        <w:t>n last R</w:t>
      </w:r>
      <w:r w:rsidR="00D802A5">
        <w:rPr>
          <w:rFonts w:eastAsiaTheme="minorEastAsia" w:cs="Arial" w:hint="eastAsia"/>
          <w:lang w:val="en-US"/>
        </w:rPr>
        <w:t>AN</w:t>
      </w:r>
      <w:r>
        <w:rPr>
          <w:rFonts w:eastAsiaTheme="minorEastAsia" w:cs="Arial" w:hint="eastAsia"/>
          <w:lang w:val="en-US"/>
        </w:rPr>
        <w:t xml:space="preserve">2#97 meeting, </w:t>
      </w:r>
      <w:r w:rsidR="003C0751">
        <w:rPr>
          <w:rFonts w:eastAsiaTheme="minorEastAsia" w:cs="Arial" w:hint="eastAsia"/>
          <w:lang w:val="en-US"/>
        </w:rPr>
        <w:t>following agreements achieved for</w:t>
      </w:r>
      <w:r w:rsidR="00D802A5">
        <w:rPr>
          <w:rFonts w:eastAsiaTheme="minorEastAsia" w:cs="Arial" w:hint="eastAsia"/>
          <w:lang w:val="en-US"/>
        </w:rPr>
        <w:t xml:space="preserve"> beam related NR cell measurement derivation</w:t>
      </w:r>
      <w:r w:rsidR="00432FF3" w:rsidRPr="00D802A5">
        <w:rPr>
          <w:rFonts w:eastAsiaTheme="minorEastAsia" w:cs="Arial"/>
          <w:lang w:val="en-US"/>
        </w:rPr>
        <w:t>:</w:t>
      </w:r>
      <w:r w:rsidR="00432FF3" w:rsidRPr="00D802A5">
        <w:rPr>
          <w:rFonts w:eastAsiaTheme="minorEastAsia" w:cs="Arial" w:hint="eastAsia"/>
          <w:lang w:val="en-US"/>
        </w:rPr>
        <w:t xml:space="preserve"> </w:t>
      </w:r>
    </w:p>
    <w:p w:rsidR="00D802A5" w:rsidRDefault="00D802A5" w:rsidP="00D8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D802A5" w:rsidRDefault="00D802A5" w:rsidP="00D8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Cell quality can be derived from N best beams where value of N can be configured to 1 or more than 1. </w:t>
      </w:r>
    </w:p>
    <w:p w:rsidR="00D802A5" w:rsidRDefault="00D802A5" w:rsidP="00D8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Details of filtering to be applied</w:t>
      </w:r>
    </w:p>
    <w:p w:rsidR="00D802A5" w:rsidRDefault="00D802A5" w:rsidP="00D8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How the quality of the serving cell is determined (e.g. from serving beam only or cell quality)</w:t>
      </w:r>
    </w:p>
    <w:p w:rsidR="00D802A5" w:rsidRDefault="00D802A5" w:rsidP="00D8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Whether the agreement applies to both additional RS and idle RS.</w:t>
      </w:r>
    </w:p>
    <w:p w:rsidR="00D802A5" w:rsidRDefault="00D802A5" w:rsidP="00D8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Whether to only consider beams above a threshold ('good' beams)</w:t>
      </w:r>
    </w:p>
    <w:p w:rsidR="00A80863" w:rsidRPr="00A80863" w:rsidRDefault="00C71EBE" w:rsidP="00002EBE">
      <w:pPr>
        <w:tabs>
          <w:tab w:val="left" w:pos="6752"/>
        </w:tabs>
        <w:spacing w:beforeLines="50" w:after="0"/>
        <w:rPr>
          <w:sz w:val="18"/>
        </w:rPr>
      </w:pPr>
      <w:r>
        <w:rPr>
          <w:rFonts w:eastAsiaTheme="minorEastAsia" w:cs="Arial" w:hint="eastAsia"/>
        </w:rPr>
        <w:t xml:space="preserve">This contribution </w:t>
      </w:r>
      <w:r w:rsidR="00D802A5">
        <w:rPr>
          <w:rFonts w:eastAsiaTheme="minorEastAsia" w:cs="Arial" w:hint="eastAsia"/>
        </w:rPr>
        <w:t xml:space="preserve">will </w:t>
      </w:r>
      <w:r>
        <w:rPr>
          <w:rFonts w:eastAsiaTheme="minorEastAsia" w:cs="Arial" w:hint="eastAsia"/>
        </w:rPr>
        <w:t xml:space="preserve">discuss </w:t>
      </w:r>
      <w:r w:rsidR="00D802A5">
        <w:rPr>
          <w:rFonts w:eastAsiaTheme="minorEastAsia" w:cs="Arial" w:hint="eastAsia"/>
        </w:rPr>
        <w:t>h</w:t>
      </w:r>
      <w:r w:rsidR="00D802A5">
        <w:t xml:space="preserve">ow </w:t>
      </w:r>
      <w:r w:rsidR="00D802A5">
        <w:rPr>
          <w:rFonts w:hint="eastAsia"/>
        </w:rPr>
        <w:t xml:space="preserve">to </w:t>
      </w:r>
      <w:r w:rsidR="00A80863">
        <w:rPr>
          <w:rFonts w:hint="eastAsia"/>
        </w:rPr>
        <w:t xml:space="preserve">select beam(s) to </w:t>
      </w:r>
      <w:r w:rsidR="00D66AC9">
        <w:t>derive</w:t>
      </w:r>
      <w:r w:rsidR="00D802A5">
        <w:rPr>
          <w:rFonts w:hint="eastAsia"/>
        </w:rPr>
        <w:t xml:space="preserve"> </w:t>
      </w:r>
      <w:r w:rsidR="00D802A5">
        <w:t>the quality of serving cell</w:t>
      </w:r>
      <w:r w:rsidR="00A45784">
        <w:rPr>
          <w:rFonts w:hint="eastAsia"/>
        </w:rPr>
        <w:t xml:space="preserve">, by analysing </w:t>
      </w:r>
      <w:r w:rsidR="00A45784">
        <w:rPr>
          <w:rFonts w:eastAsiaTheme="minorEastAsia" w:cs="Arial" w:hint="eastAsia"/>
        </w:rPr>
        <w:t>pros and cons of potential options</w:t>
      </w:r>
      <w:r w:rsidR="00D3795D">
        <w:rPr>
          <w:rFonts w:eastAsiaTheme="minorEastAsia" w:cs="Arial" w:hint="eastAsia"/>
        </w:rPr>
        <w:t xml:space="preserve">, as well as considering the commonality with </w:t>
      </w:r>
      <w:r w:rsidR="00401647">
        <w:rPr>
          <w:rFonts w:eastAsiaTheme="minorEastAsia" w:cs="Arial" w:hint="eastAsia"/>
        </w:rPr>
        <w:t>neighbo</w:t>
      </w:r>
      <w:r w:rsidR="00077C7E">
        <w:rPr>
          <w:rFonts w:eastAsiaTheme="minorEastAsia" w:cs="Arial" w:hint="eastAsia"/>
        </w:rPr>
        <w:t>u</w:t>
      </w:r>
      <w:r w:rsidR="00401647">
        <w:rPr>
          <w:rFonts w:eastAsiaTheme="minorEastAsia" w:cs="Arial" w:hint="eastAsia"/>
        </w:rPr>
        <w:t xml:space="preserve">ring cell quality </w:t>
      </w:r>
      <w:r w:rsidR="00D66AC9">
        <w:rPr>
          <w:rFonts w:hint="eastAsia"/>
        </w:rPr>
        <w:t>derivation</w:t>
      </w:r>
      <w:r w:rsidR="001E3E8B">
        <w:rPr>
          <w:rFonts w:hint="eastAsia"/>
        </w:rPr>
        <w:t xml:space="preserve">. 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0"/>
    </w:p>
    <w:p w:rsidR="008E142A" w:rsidRPr="008E142A" w:rsidRDefault="008E142A" w:rsidP="00002EBE">
      <w:pPr>
        <w:spacing w:beforeLines="50"/>
        <w:rPr>
          <w:rFonts w:eastAsiaTheme="minorEastAsia"/>
          <w:b/>
        </w:rPr>
      </w:pPr>
      <w:r>
        <w:t>S</w:t>
      </w:r>
      <w:r>
        <w:rPr>
          <w:rFonts w:hint="eastAsia"/>
        </w:rPr>
        <w:t>ince the quality of serving cell is an important trigger for inter-cell measurement, the value should be appro</w:t>
      </w:r>
      <w:r w:rsidR="00077C7E">
        <w:rPr>
          <w:rFonts w:hint="eastAsia"/>
        </w:rPr>
        <w:t>p</w:t>
      </w:r>
      <w:r>
        <w:rPr>
          <w:rFonts w:hint="eastAsia"/>
        </w:rPr>
        <w:t>riate to indicate the UE</w:t>
      </w:r>
      <w:r>
        <w:t>’</w:t>
      </w:r>
      <w:r>
        <w:rPr>
          <w:rFonts w:hint="eastAsia"/>
        </w:rPr>
        <w:t xml:space="preserve">s radio </w:t>
      </w:r>
      <w:r w:rsidR="00D66AC9">
        <w:rPr>
          <w:rFonts w:hint="eastAsia"/>
        </w:rPr>
        <w:t xml:space="preserve">condition </w:t>
      </w:r>
      <w:r>
        <w:rPr>
          <w:rFonts w:hint="eastAsia"/>
        </w:rPr>
        <w:t xml:space="preserve">in serving cell, to </w:t>
      </w:r>
      <w:r>
        <w:t>avoid</w:t>
      </w:r>
      <w:r>
        <w:rPr>
          <w:rFonts w:hint="eastAsia"/>
        </w:rPr>
        <w:t xml:space="preserve"> unnecessary measurement or late handover.</w:t>
      </w:r>
    </w:p>
    <w:p w:rsidR="007439EB" w:rsidRDefault="00A45784" w:rsidP="00002EBE">
      <w:pPr>
        <w:spacing w:beforeLines="50"/>
        <w:rPr>
          <w:rFonts w:eastAsiaTheme="minorEastAsia"/>
        </w:rPr>
      </w:pPr>
      <w:r>
        <w:t>Similar</w:t>
      </w:r>
      <w:r>
        <w:rPr>
          <w:rFonts w:hint="eastAsia"/>
        </w:rPr>
        <w:t xml:space="preserve"> to the neighbouring cell quality derivation, there are also several potential options for serving cell: </w:t>
      </w:r>
    </w:p>
    <w:p w:rsidR="00A45784" w:rsidRPr="00D81A9E" w:rsidRDefault="00A45784" w:rsidP="00A45784">
      <w:pPr>
        <w:pStyle w:val="Doc-text2"/>
        <w:ind w:leftChars="361" w:left="724" w:hangingChars="1" w:hanging="2"/>
        <w:rPr>
          <w:szCs w:val="20"/>
        </w:rPr>
      </w:pPr>
      <w:r w:rsidRPr="00D81A9E">
        <w:rPr>
          <w:szCs w:val="20"/>
        </w:rPr>
        <w:t>a/ best beam</w:t>
      </w:r>
      <w:r w:rsidR="00217A12" w:rsidRPr="00D81A9E">
        <w:rPr>
          <w:rFonts w:hint="eastAsia"/>
          <w:szCs w:val="20"/>
          <w:lang w:eastAsia="zh-CN"/>
        </w:rPr>
        <w:t>/serving beam</w:t>
      </w:r>
      <w:r w:rsidRPr="00D81A9E">
        <w:rPr>
          <w:szCs w:val="20"/>
        </w:rPr>
        <w:t xml:space="preserve">, </w:t>
      </w:r>
    </w:p>
    <w:p w:rsidR="00A45784" w:rsidRPr="00D81A9E" w:rsidRDefault="00A45784" w:rsidP="00A45784">
      <w:pPr>
        <w:pStyle w:val="Doc-text2"/>
        <w:ind w:left="726"/>
        <w:rPr>
          <w:szCs w:val="20"/>
        </w:rPr>
      </w:pPr>
      <w:r w:rsidRPr="00D81A9E">
        <w:rPr>
          <w:szCs w:val="20"/>
        </w:rPr>
        <w:tab/>
        <w:t xml:space="preserve">b/ N best beams, </w:t>
      </w:r>
    </w:p>
    <w:p w:rsidR="00A45784" w:rsidRPr="00D81A9E" w:rsidRDefault="00A45784" w:rsidP="00A45784">
      <w:pPr>
        <w:pStyle w:val="Doc-text2"/>
        <w:ind w:left="726"/>
        <w:rPr>
          <w:szCs w:val="20"/>
          <w:lang w:eastAsia="zh-CN"/>
        </w:rPr>
      </w:pPr>
      <w:r w:rsidRPr="00D81A9E">
        <w:rPr>
          <w:szCs w:val="20"/>
        </w:rPr>
        <w:tab/>
        <w:t>c/ all detected beams</w:t>
      </w:r>
      <w:r w:rsidRPr="00D81A9E">
        <w:rPr>
          <w:rFonts w:hint="eastAsia"/>
          <w:szCs w:val="20"/>
          <w:lang w:eastAsia="zh-CN"/>
        </w:rPr>
        <w:t>,</w:t>
      </w:r>
    </w:p>
    <w:p w:rsidR="00A45784" w:rsidRPr="00D81A9E" w:rsidRDefault="00A45784" w:rsidP="00A45784">
      <w:pPr>
        <w:pStyle w:val="Doc-text2"/>
        <w:ind w:left="726"/>
        <w:rPr>
          <w:szCs w:val="20"/>
        </w:rPr>
      </w:pPr>
      <w:r w:rsidRPr="00D81A9E">
        <w:rPr>
          <w:szCs w:val="20"/>
        </w:rPr>
        <w:tab/>
        <w:t>d/ beams above a threshold.</w:t>
      </w:r>
    </w:p>
    <w:p w:rsidR="00265ECD" w:rsidRDefault="00A45784" w:rsidP="00002EBE">
      <w:pPr>
        <w:spacing w:beforeLines="50"/>
        <w:rPr>
          <w:rFonts w:eastAsiaTheme="minorEastAsia"/>
        </w:rPr>
      </w:pPr>
      <w:r w:rsidRPr="001F7040">
        <w:t>A</w:t>
      </w:r>
      <w:r w:rsidRPr="001F7040">
        <w:rPr>
          <w:rFonts w:hint="eastAsia"/>
        </w:rPr>
        <w:t xml:space="preserve">s discussed </w:t>
      </w:r>
      <w:r w:rsidR="003E688C">
        <w:rPr>
          <w:rFonts w:hint="eastAsia"/>
        </w:rPr>
        <w:t xml:space="preserve">in last RAN2 meeting </w:t>
      </w:r>
      <w:r w:rsidR="000A16F0">
        <w:rPr>
          <w:rFonts w:hint="eastAsia"/>
        </w:rPr>
        <w:t>[2] [3]</w:t>
      </w:r>
      <w:r w:rsidRPr="001F7040">
        <w:rPr>
          <w:rFonts w:hint="eastAsia"/>
        </w:rPr>
        <w:t xml:space="preserve">, option </w:t>
      </w:r>
      <w:r w:rsidR="00021BDB">
        <w:t>‘</w:t>
      </w:r>
      <w:r w:rsidRPr="001F7040">
        <w:t>c</w:t>
      </w:r>
      <w:r w:rsidR="00021BDB">
        <w:t>’</w:t>
      </w:r>
      <w:r w:rsidRPr="001F7040">
        <w:rPr>
          <w:rFonts w:hint="eastAsia"/>
        </w:rPr>
        <w:t xml:space="preserve"> is not optimal since bad beams will pull down the </w:t>
      </w:r>
      <w:r w:rsidR="001F7040" w:rsidRPr="001F7040">
        <w:rPr>
          <w:rFonts w:hint="eastAsia"/>
        </w:rPr>
        <w:t xml:space="preserve">total value, and </w:t>
      </w:r>
      <w:r w:rsidR="00DE06C6">
        <w:rPr>
          <w:rFonts w:hint="eastAsia"/>
        </w:rPr>
        <w:t xml:space="preserve">lead to the </w:t>
      </w:r>
      <w:r w:rsidR="001F7040" w:rsidRPr="001F7040">
        <w:rPr>
          <w:rFonts w:hint="eastAsia"/>
        </w:rPr>
        <w:t xml:space="preserve">underestimate </w:t>
      </w:r>
      <w:r w:rsidR="00DE06C6">
        <w:rPr>
          <w:rFonts w:hint="eastAsia"/>
        </w:rPr>
        <w:t xml:space="preserve">of </w:t>
      </w:r>
      <w:r w:rsidR="001F7040" w:rsidRPr="001F7040">
        <w:rPr>
          <w:rFonts w:hint="eastAsia"/>
        </w:rPr>
        <w:t xml:space="preserve">cell quality. </w:t>
      </w:r>
    </w:p>
    <w:p w:rsidR="007439EB" w:rsidRDefault="00D81A9E" w:rsidP="00002EBE">
      <w:pPr>
        <w:spacing w:beforeLines="50"/>
        <w:rPr>
          <w:rFonts w:eastAsiaTheme="minorEastAsia"/>
        </w:rPr>
      </w:pPr>
      <w:r>
        <w:rPr>
          <w:rFonts w:hint="eastAsia"/>
        </w:rPr>
        <w:t>F</w:t>
      </w:r>
      <w:r w:rsidR="001F7040" w:rsidRPr="001F7040">
        <w:rPr>
          <w:rFonts w:hint="eastAsia"/>
        </w:rPr>
        <w:t xml:space="preserve">or </w:t>
      </w:r>
      <w:r w:rsidR="00077C7E" w:rsidRPr="001F7040">
        <w:t>option</w:t>
      </w:r>
      <w:r w:rsidR="00077C7E">
        <w:rPr>
          <w:rFonts w:hint="eastAsia"/>
        </w:rPr>
        <w:t xml:space="preserve"> </w:t>
      </w:r>
      <w:r w:rsidR="00077C7E">
        <w:t>‘d’</w:t>
      </w:r>
      <w:r w:rsidR="001F7040" w:rsidRPr="001F7040">
        <w:rPr>
          <w:rFonts w:hint="eastAsia"/>
        </w:rPr>
        <w:t xml:space="preserve">, </w:t>
      </w:r>
      <w:r w:rsidR="00021BDB">
        <w:t>it s</w:t>
      </w:r>
      <w:r w:rsidR="00477B70">
        <w:rPr>
          <w:rFonts w:hint="eastAsia"/>
        </w:rPr>
        <w:t>eems</w:t>
      </w:r>
      <w:r w:rsidR="00265ECD">
        <w:rPr>
          <w:rFonts w:hint="eastAsia"/>
        </w:rPr>
        <w:t xml:space="preserve"> not easy </w:t>
      </w:r>
      <w:r w:rsidR="00DE06C6">
        <w:rPr>
          <w:rFonts w:hint="eastAsia"/>
        </w:rPr>
        <w:t xml:space="preserve">to configure the </w:t>
      </w:r>
      <w:r w:rsidR="001F7040" w:rsidRPr="001F7040">
        <w:rPr>
          <w:rFonts w:hint="eastAsia"/>
        </w:rPr>
        <w:t xml:space="preserve">threshold </w:t>
      </w:r>
      <w:r w:rsidR="00265ECD">
        <w:rPr>
          <w:rFonts w:hint="eastAsia"/>
        </w:rPr>
        <w:t xml:space="preserve">since high value may lead to few or no beam to derive cell quality and low value </w:t>
      </w:r>
      <w:r w:rsidR="008E142A">
        <w:rPr>
          <w:rFonts w:eastAsiaTheme="minorEastAsia" w:hint="eastAsia"/>
        </w:rPr>
        <w:t xml:space="preserve">may result in </w:t>
      </w:r>
      <w:r w:rsidR="00265ECD">
        <w:rPr>
          <w:rFonts w:hint="eastAsia"/>
        </w:rPr>
        <w:t>underestimation</w:t>
      </w:r>
      <w:r w:rsidR="00265ECD" w:rsidRPr="001F7040">
        <w:rPr>
          <w:rFonts w:hint="eastAsia"/>
        </w:rPr>
        <w:t xml:space="preserve"> </w:t>
      </w:r>
      <w:r w:rsidR="00265ECD">
        <w:rPr>
          <w:rFonts w:hint="eastAsia"/>
        </w:rPr>
        <w:t xml:space="preserve">of </w:t>
      </w:r>
      <w:r w:rsidR="00265ECD" w:rsidRPr="001F7040">
        <w:rPr>
          <w:rFonts w:hint="eastAsia"/>
        </w:rPr>
        <w:t>cell quality</w:t>
      </w:r>
      <w:r w:rsidR="00265ECD">
        <w:rPr>
          <w:rFonts w:hint="eastAsia"/>
        </w:rPr>
        <w:t xml:space="preserve">. </w:t>
      </w:r>
      <w:r w:rsidR="00265ECD">
        <w:t>T</w:t>
      </w:r>
      <w:r w:rsidR="00265ECD">
        <w:rPr>
          <w:rFonts w:hint="eastAsia"/>
        </w:rPr>
        <w:t xml:space="preserve">he threshold issue </w:t>
      </w:r>
      <w:r w:rsidR="00021BDB">
        <w:rPr>
          <w:rFonts w:hint="eastAsia"/>
        </w:rPr>
        <w:t>is discussed</w:t>
      </w:r>
      <w:r w:rsidR="001F7040">
        <w:rPr>
          <w:rFonts w:hint="eastAsia"/>
        </w:rPr>
        <w:t xml:space="preserve"> in </w:t>
      </w:r>
      <w:r w:rsidR="001F7040" w:rsidRPr="001F7040">
        <w:rPr>
          <w:rFonts w:hint="eastAsia"/>
        </w:rPr>
        <w:t>our companion contribution [</w:t>
      </w:r>
      <w:r w:rsidR="000A16F0">
        <w:rPr>
          <w:rFonts w:hint="eastAsia"/>
        </w:rPr>
        <w:t>4</w:t>
      </w:r>
      <w:r w:rsidR="001F7040" w:rsidRPr="001F7040">
        <w:rPr>
          <w:rFonts w:hint="eastAsia"/>
        </w:rPr>
        <w:t>]</w:t>
      </w:r>
      <w:r w:rsidR="00021BDB">
        <w:rPr>
          <w:rFonts w:hint="eastAsia"/>
        </w:rPr>
        <w:t>, and following we mainly focus on the selected beam</w:t>
      </w:r>
      <w:r w:rsidR="00002EBE">
        <w:rPr>
          <w:rFonts w:hint="eastAsia"/>
        </w:rPr>
        <w:t>(</w:t>
      </w:r>
      <w:r w:rsidR="00021BDB">
        <w:rPr>
          <w:rFonts w:hint="eastAsia"/>
        </w:rPr>
        <w:t>s</w:t>
      </w:r>
      <w:r w:rsidR="00002EBE">
        <w:rPr>
          <w:rFonts w:hint="eastAsia"/>
        </w:rPr>
        <w:t>)</w:t>
      </w:r>
      <w:r w:rsidR="00021BDB">
        <w:rPr>
          <w:rFonts w:hint="eastAsia"/>
        </w:rPr>
        <w:t xml:space="preserve">, i.e. option </w:t>
      </w:r>
      <w:r w:rsidR="00021BDB">
        <w:t>‘</w:t>
      </w:r>
      <w:r w:rsidR="00021BDB">
        <w:rPr>
          <w:rFonts w:hint="eastAsia"/>
        </w:rPr>
        <w:t>a</w:t>
      </w:r>
      <w:r w:rsidR="00021BDB">
        <w:t>’</w:t>
      </w:r>
      <w:r w:rsidR="00021BDB">
        <w:rPr>
          <w:rFonts w:hint="eastAsia"/>
        </w:rPr>
        <w:t xml:space="preserve"> and </w:t>
      </w:r>
      <w:r w:rsidR="00021BDB">
        <w:t>‘</w:t>
      </w:r>
      <w:r w:rsidR="00021BDB">
        <w:rPr>
          <w:rFonts w:hint="eastAsia"/>
        </w:rPr>
        <w:t>b</w:t>
      </w:r>
      <w:r w:rsidR="00021BDB">
        <w:t>’</w:t>
      </w:r>
      <w:r w:rsidR="001F7040">
        <w:rPr>
          <w:rFonts w:hint="eastAsia"/>
        </w:rPr>
        <w:t xml:space="preserve">. </w:t>
      </w:r>
    </w:p>
    <w:p w:rsidR="00102F97" w:rsidRPr="00D302D0" w:rsidRDefault="00D302D0" w:rsidP="00102F97">
      <w:pPr>
        <w:pStyle w:val="Doc-text2"/>
        <w:numPr>
          <w:ilvl w:val="0"/>
          <w:numId w:val="17"/>
        </w:numPr>
        <w:ind w:left="284" w:hanging="284"/>
        <w:rPr>
          <w:rFonts w:eastAsiaTheme="minorEastAsia"/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lastRenderedPageBreak/>
        <w:t xml:space="preserve">Option </w:t>
      </w:r>
      <w:r w:rsidR="00034486" w:rsidRPr="00034486">
        <w:rPr>
          <w:b/>
          <w:szCs w:val="20"/>
        </w:rPr>
        <w:t>a</w:t>
      </w:r>
      <w:r>
        <w:rPr>
          <w:rFonts w:hint="eastAsia"/>
          <w:b/>
          <w:szCs w:val="20"/>
          <w:lang w:eastAsia="zh-CN"/>
        </w:rPr>
        <w:t xml:space="preserve">: </w:t>
      </w:r>
      <w:r w:rsidR="00034486" w:rsidRPr="00034486">
        <w:rPr>
          <w:b/>
          <w:szCs w:val="20"/>
        </w:rPr>
        <w:t>best beam</w:t>
      </w:r>
      <w:r w:rsidR="00034486" w:rsidRPr="00034486">
        <w:rPr>
          <w:b/>
          <w:szCs w:val="20"/>
          <w:lang w:eastAsia="zh-CN"/>
        </w:rPr>
        <w:t>/serving beam</w:t>
      </w:r>
    </w:p>
    <w:p w:rsidR="008E142A" w:rsidRDefault="00102F97" w:rsidP="00002EBE">
      <w:pPr>
        <w:spacing w:beforeLines="50"/>
        <w:rPr>
          <w:rFonts w:eastAsiaTheme="minorEastAsia"/>
        </w:rPr>
      </w:pPr>
      <w:r>
        <w:t xml:space="preserve">If </w:t>
      </w:r>
      <w:r>
        <w:rPr>
          <w:rFonts w:hint="eastAsia"/>
        </w:rPr>
        <w:t xml:space="preserve">option </w:t>
      </w:r>
      <w:r>
        <w:t>‘</w:t>
      </w:r>
      <w:r>
        <w:rPr>
          <w:rFonts w:hint="eastAsia"/>
        </w:rPr>
        <w:t>a</w:t>
      </w:r>
      <w:r>
        <w:t>’</w:t>
      </w:r>
      <w:r>
        <w:rPr>
          <w:rFonts w:hint="eastAsia"/>
        </w:rPr>
        <w:t xml:space="preserve"> is used, </w:t>
      </w:r>
      <w:r w:rsidR="009F0300">
        <w:rPr>
          <w:rFonts w:hint="eastAsia"/>
        </w:rPr>
        <w:t xml:space="preserve">there are two steps for inter-cell </w:t>
      </w:r>
      <w:r w:rsidR="009F0300">
        <w:t>measurement</w:t>
      </w:r>
      <w:r>
        <w:rPr>
          <w:rFonts w:hint="eastAsia"/>
        </w:rPr>
        <w:t xml:space="preserve"> in our understanding</w:t>
      </w:r>
      <w:r w:rsidR="009F0300">
        <w:rPr>
          <w:rFonts w:hint="eastAsia"/>
        </w:rPr>
        <w:t xml:space="preserve">: </w:t>
      </w:r>
    </w:p>
    <w:p w:rsidR="007439EB" w:rsidRDefault="008E142A" w:rsidP="00002EBE">
      <w:pPr>
        <w:spacing w:beforeLines="50"/>
        <w:ind w:firstLineChars="150" w:firstLine="300"/>
        <w:rPr>
          <w:rFonts w:eastAsiaTheme="minorEastAsia"/>
          <w:i/>
        </w:rPr>
      </w:pPr>
      <w:r w:rsidRPr="00214DE8">
        <w:rPr>
          <w:rFonts w:eastAsiaTheme="minorEastAsia"/>
          <w:i/>
        </w:rPr>
        <w:t>S</w:t>
      </w:r>
      <w:r w:rsidRPr="00214DE8">
        <w:rPr>
          <w:rFonts w:eastAsiaTheme="minorEastAsia" w:hint="eastAsia"/>
          <w:i/>
        </w:rPr>
        <w:t xml:space="preserve">tep1: </w:t>
      </w:r>
      <w:r w:rsidR="009F0300" w:rsidRPr="00214DE8">
        <w:rPr>
          <w:rFonts w:hint="eastAsia"/>
          <w:i/>
        </w:rPr>
        <w:t>intra-cell beam management</w:t>
      </w:r>
    </w:p>
    <w:p w:rsidR="00C56EEB" w:rsidRDefault="00C56EEB" w:rsidP="00002EBE">
      <w:pPr>
        <w:spacing w:beforeLines="50"/>
        <w:rPr>
          <w:rFonts w:eastAsiaTheme="minorEastAsia"/>
        </w:rPr>
      </w:pPr>
      <w:r>
        <w:rPr>
          <w:rFonts w:hint="eastAsia"/>
        </w:rPr>
        <w:t>When the current serving beam becomes bad</w:t>
      </w:r>
      <w:r w:rsidR="00D15427">
        <w:rPr>
          <w:rFonts w:hint="eastAsia"/>
        </w:rPr>
        <w:t xml:space="preserve"> to </w:t>
      </w:r>
      <w:r w:rsidR="00D15427">
        <w:t>the</w:t>
      </w:r>
      <w:r w:rsidR="00D15427">
        <w:rPr>
          <w:rFonts w:hint="eastAsia"/>
        </w:rPr>
        <w:t xml:space="preserve"> UE</w:t>
      </w:r>
      <w:r>
        <w:rPr>
          <w:rFonts w:hint="eastAsia"/>
        </w:rPr>
        <w:t xml:space="preserve">, the intra-cell beam management procedure </w:t>
      </w:r>
      <w:r w:rsidR="00D15427">
        <w:rPr>
          <w:rFonts w:hint="eastAsia"/>
        </w:rPr>
        <w:t>is most likely to be initiated firstly</w:t>
      </w:r>
      <w:r>
        <w:rPr>
          <w:rFonts w:hint="eastAsia"/>
        </w:rPr>
        <w:t xml:space="preserve">, and </w:t>
      </w:r>
      <w:r w:rsidR="00D15427">
        <w:rPr>
          <w:rFonts w:hint="eastAsia"/>
        </w:rPr>
        <w:t xml:space="preserve">hence a </w:t>
      </w:r>
      <w:r>
        <w:rPr>
          <w:rFonts w:hint="eastAsia"/>
        </w:rPr>
        <w:t xml:space="preserve">better beam (if any) </w:t>
      </w:r>
      <w:r w:rsidR="00D15427">
        <w:rPr>
          <w:rFonts w:hint="eastAsia"/>
        </w:rPr>
        <w:t xml:space="preserve">in the same cell </w:t>
      </w:r>
      <w:r>
        <w:rPr>
          <w:rFonts w:hint="eastAsia"/>
        </w:rPr>
        <w:t xml:space="preserve">will be selected to serve the </w:t>
      </w:r>
      <w:r w:rsidR="00D15427">
        <w:rPr>
          <w:rFonts w:hint="eastAsia"/>
        </w:rPr>
        <w:t xml:space="preserve">concerning </w:t>
      </w:r>
      <w:r>
        <w:rPr>
          <w:rFonts w:hint="eastAsia"/>
        </w:rPr>
        <w:t xml:space="preserve">UE. </w:t>
      </w:r>
      <w:r>
        <w:t>T</w:t>
      </w:r>
      <w:r>
        <w:rPr>
          <w:rFonts w:hint="eastAsia"/>
        </w:rPr>
        <w:t xml:space="preserve">herefore, </w:t>
      </w:r>
      <w:r w:rsidR="00931954">
        <w:rPr>
          <w:rFonts w:hint="eastAsia"/>
        </w:rPr>
        <w:t xml:space="preserve">as long as </w:t>
      </w:r>
      <w:r w:rsidR="002354F9">
        <w:rPr>
          <w:rFonts w:hint="eastAsia"/>
        </w:rPr>
        <w:t xml:space="preserve">a </w:t>
      </w:r>
      <w:r w:rsidR="00931954">
        <w:rPr>
          <w:rFonts w:hint="eastAsia"/>
        </w:rPr>
        <w:t xml:space="preserve">good beam can be found within the serving cell, </w:t>
      </w:r>
      <w:r w:rsidR="00077C7E">
        <w:rPr>
          <w:rFonts w:hint="eastAsia"/>
        </w:rPr>
        <w:t>the</w:t>
      </w:r>
      <w:r w:rsidR="00077C7E">
        <w:t xml:space="preserve"> good one will replace the current bad serving beam</w:t>
      </w:r>
      <w:r w:rsidR="00077C7E">
        <w:rPr>
          <w:rFonts w:hint="eastAsia"/>
        </w:rPr>
        <w:t>. So that</w:t>
      </w:r>
      <w:r w:rsidR="00931954">
        <w:rPr>
          <w:rFonts w:hint="eastAsia"/>
        </w:rPr>
        <w:t xml:space="preserve"> inter-cell measurement </w:t>
      </w:r>
      <w:r w:rsidR="002354F9">
        <w:rPr>
          <w:rFonts w:hint="eastAsia"/>
        </w:rPr>
        <w:t xml:space="preserve">is </w:t>
      </w:r>
      <w:r w:rsidR="002354F9">
        <w:t>probably</w:t>
      </w:r>
      <w:r w:rsidR="002354F9">
        <w:rPr>
          <w:rFonts w:hint="eastAsia"/>
        </w:rPr>
        <w:t xml:space="preserve"> not </w:t>
      </w:r>
      <w:r w:rsidR="00931954">
        <w:rPr>
          <w:rFonts w:hint="eastAsia"/>
        </w:rPr>
        <w:t xml:space="preserve">triggered since the new serving beam is qualified now. </w:t>
      </w:r>
      <w:r>
        <w:rPr>
          <w:rFonts w:hint="eastAsia"/>
        </w:rPr>
        <w:t xml:space="preserve"> </w:t>
      </w:r>
    </w:p>
    <w:p w:rsidR="007439EB" w:rsidRDefault="008E142A" w:rsidP="00002EBE">
      <w:pPr>
        <w:spacing w:beforeLines="50"/>
        <w:ind w:firstLineChars="150" w:firstLine="300"/>
        <w:rPr>
          <w:rFonts w:eastAsiaTheme="minorEastAsia"/>
          <w:i/>
        </w:rPr>
      </w:pPr>
      <w:r w:rsidRPr="00214DE8">
        <w:rPr>
          <w:rFonts w:eastAsiaTheme="minorEastAsia"/>
          <w:i/>
        </w:rPr>
        <w:t>S</w:t>
      </w:r>
      <w:r w:rsidRPr="00214DE8">
        <w:rPr>
          <w:rFonts w:eastAsiaTheme="minorEastAsia" w:hint="eastAsia"/>
          <w:i/>
        </w:rPr>
        <w:t>tep 2:</w:t>
      </w:r>
      <w:r w:rsidR="009F0300" w:rsidRPr="00214DE8">
        <w:rPr>
          <w:rFonts w:hint="eastAsia"/>
          <w:i/>
        </w:rPr>
        <w:t xml:space="preserve"> </w:t>
      </w:r>
      <w:r w:rsidRPr="00214DE8">
        <w:rPr>
          <w:rFonts w:hint="eastAsia"/>
          <w:i/>
        </w:rPr>
        <w:t>inter-cell measurement</w:t>
      </w:r>
    </w:p>
    <w:p w:rsidR="005306B3" w:rsidRDefault="006212BF" w:rsidP="00002EBE">
      <w:pPr>
        <w:spacing w:beforeLines="50"/>
        <w:rPr>
          <w:rFonts w:eastAsiaTheme="minorEastAsia"/>
        </w:rPr>
      </w:pPr>
      <w:r>
        <w:rPr>
          <w:rFonts w:hint="eastAsia"/>
        </w:rPr>
        <w:t xml:space="preserve">If no good beam can be found in </w:t>
      </w:r>
      <w:r w:rsidR="00E57414">
        <w:rPr>
          <w:rFonts w:hint="eastAsia"/>
        </w:rPr>
        <w:t>step 1,</w:t>
      </w:r>
      <w:r>
        <w:rPr>
          <w:rFonts w:hint="eastAsia"/>
        </w:rPr>
        <w:t xml:space="preserve"> </w:t>
      </w:r>
      <w:r w:rsidR="005B0062">
        <w:rPr>
          <w:rFonts w:hint="eastAsia"/>
        </w:rPr>
        <w:t>inter-cell measurement</w:t>
      </w:r>
      <w:r>
        <w:rPr>
          <w:rFonts w:hint="eastAsia"/>
        </w:rPr>
        <w:t xml:space="preserve"> </w:t>
      </w:r>
      <w:r w:rsidR="00E57414">
        <w:rPr>
          <w:rFonts w:hint="eastAsia"/>
        </w:rPr>
        <w:t>will</w:t>
      </w:r>
      <w:r>
        <w:rPr>
          <w:rFonts w:hint="eastAsia"/>
        </w:rPr>
        <w:t xml:space="preserve"> be initiate</w:t>
      </w:r>
      <w:r w:rsidR="002354F9">
        <w:rPr>
          <w:rFonts w:hint="eastAsia"/>
        </w:rPr>
        <w:t>d</w:t>
      </w:r>
      <w:r>
        <w:rPr>
          <w:rFonts w:hint="eastAsia"/>
        </w:rPr>
        <w:t xml:space="preserve"> to </w:t>
      </w:r>
      <w:r w:rsidR="00457607">
        <w:rPr>
          <w:rFonts w:hint="eastAsia"/>
        </w:rPr>
        <w:t>look for</w:t>
      </w:r>
      <w:r>
        <w:rPr>
          <w:rFonts w:hint="eastAsia"/>
        </w:rPr>
        <w:t xml:space="preserve"> </w:t>
      </w:r>
      <w:r w:rsidR="00931954">
        <w:rPr>
          <w:rFonts w:hint="eastAsia"/>
        </w:rPr>
        <w:t xml:space="preserve">potential </w:t>
      </w:r>
      <w:r w:rsidR="00E57414">
        <w:rPr>
          <w:rFonts w:hint="eastAsia"/>
        </w:rPr>
        <w:t xml:space="preserve">good </w:t>
      </w:r>
      <w:r>
        <w:rPr>
          <w:rFonts w:hint="eastAsia"/>
        </w:rPr>
        <w:t>beams in neighbouring cell</w:t>
      </w:r>
      <w:r w:rsidR="00520298">
        <w:rPr>
          <w:rFonts w:hint="eastAsia"/>
        </w:rPr>
        <w:t>s</w:t>
      </w:r>
      <w:r>
        <w:rPr>
          <w:rFonts w:hint="eastAsia"/>
        </w:rPr>
        <w:t xml:space="preserve">. </w:t>
      </w:r>
      <w:r w:rsidR="005306B3">
        <w:rPr>
          <w:rFonts w:eastAsiaTheme="minorEastAsia"/>
        </w:rPr>
        <w:t>H</w:t>
      </w:r>
      <w:r w:rsidR="005306B3">
        <w:rPr>
          <w:rFonts w:eastAsiaTheme="minorEastAsia" w:hint="eastAsia"/>
        </w:rPr>
        <w:t xml:space="preserve">owever, </w:t>
      </w:r>
      <w:r w:rsidR="00D3795D">
        <w:rPr>
          <w:rFonts w:eastAsiaTheme="minorEastAsia" w:hint="eastAsia"/>
        </w:rPr>
        <w:t>when UE moves or beam</w:t>
      </w:r>
      <w:r w:rsidR="00D3795D">
        <w:rPr>
          <w:rFonts w:eastAsiaTheme="minorEastAsia"/>
        </w:rPr>
        <w:t>’</w:t>
      </w:r>
      <w:r w:rsidR="00D3795D">
        <w:rPr>
          <w:rFonts w:eastAsiaTheme="minorEastAsia" w:hint="eastAsia"/>
        </w:rPr>
        <w:t xml:space="preserve">s quality </w:t>
      </w:r>
      <w:r w:rsidR="00D3795D" w:rsidRPr="00232648">
        <w:rPr>
          <w:rFonts w:eastAsiaTheme="minorEastAsia"/>
        </w:rPr>
        <w:t>deteriorate</w:t>
      </w:r>
      <w:r w:rsidR="002354F9">
        <w:rPr>
          <w:rFonts w:eastAsiaTheme="minorEastAsia" w:hint="eastAsia"/>
        </w:rPr>
        <w:t>s</w:t>
      </w:r>
      <w:r w:rsidR="00214DE8">
        <w:rPr>
          <w:rFonts w:eastAsiaTheme="minorEastAsia" w:hint="eastAsia"/>
        </w:rPr>
        <w:t xml:space="preserve">, </w:t>
      </w:r>
      <w:r w:rsidR="00D3795D">
        <w:rPr>
          <w:rFonts w:eastAsiaTheme="minorEastAsia" w:hint="eastAsia"/>
        </w:rPr>
        <w:t xml:space="preserve">which is quite normal in 5G due to </w:t>
      </w:r>
      <w:r w:rsidR="002354F9">
        <w:rPr>
          <w:rFonts w:eastAsiaTheme="minorEastAsia" w:hint="eastAsia"/>
        </w:rPr>
        <w:t xml:space="preserve">the usage of </w:t>
      </w:r>
      <w:r w:rsidR="00D3795D">
        <w:rPr>
          <w:rFonts w:eastAsiaTheme="minorEastAsia" w:hint="eastAsia"/>
        </w:rPr>
        <w:t xml:space="preserve">high frequency </w:t>
      </w:r>
      <w:r w:rsidR="002354F9">
        <w:rPr>
          <w:rFonts w:eastAsiaTheme="minorEastAsia" w:hint="eastAsia"/>
        </w:rPr>
        <w:t xml:space="preserve">band </w:t>
      </w:r>
      <w:r w:rsidR="00D3795D">
        <w:rPr>
          <w:rFonts w:eastAsiaTheme="minorEastAsia" w:hint="eastAsia"/>
        </w:rPr>
        <w:t xml:space="preserve">and narrow beam, the trigger of </w:t>
      </w:r>
      <w:r w:rsidR="00D3795D" w:rsidRPr="00E0429F">
        <w:rPr>
          <w:rFonts w:hint="eastAsia"/>
        </w:rPr>
        <w:t>inter-cell measurement</w:t>
      </w:r>
      <w:r w:rsidR="00D3795D">
        <w:rPr>
          <w:rFonts w:eastAsiaTheme="minorEastAsia" w:hint="eastAsia"/>
        </w:rPr>
        <w:t xml:space="preserve"> is </w:t>
      </w:r>
      <w:r w:rsidR="002354F9">
        <w:rPr>
          <w:rFonts w:eastAsiaTheme="minorEastAsia" w:hint="eastAsia"/>
        </w:rPr>
        <w:t xml:space="preserve">probably </w:t>
      </w:r>
      <w:r w:rsidR="00D3795D">
        <w:rPr>
          <w:rFonts w:eastAsiaTheme="minorEastAsia" w:hint="eastAsia"/>
        </w:rPr>
        <w:t>too late</w:t>
      </w:r>
      <w:r w:rsidR="005306B3">
        <w:rPr>
          <w:rFonts w:eastAsiaTheme="minorEastAsia" w:hint="eastAsia"/>
        </w:rPr>
        <w:t xml:space="preserve">. </w:t>
      </w:r>
      <w:r w:rsidR="00D3795D">
        <w:rPr>
          <w:rFonts w:eastAsiaTheme="minorEastAsia" w:hint="eastAsia"/>
        </w:rPr>
        <w:t>Because,</w:t>
      </w:r>
      <w:r w:rsidR="005306B3">
        <w:rPr>
          <w:rFonts w:eastAsiaTheme="minorEastAsia" w:hint="eastAsia"/>
        </w:rPr>
        <w:t xml:space="preserve"> no more good beam within the serving cell can be found for the UE</w:t>
      </w:r>
      <w:r w:rsidR="00D3795D">
        <w:rPr>
          <w:rFonts w:eastAsiaTheme="minorEastAsia" w:hint="eastAsia"/>
        </w:rPr>
        <w:t>,</w:t>
      </w:r>
      <w:r w:rsidR="005306B3">
        <w:rPr>
          <w:rFonts w:eastAsiaTheme="minorEastAsia" w:hint="eastAsia"/>
        </w:rPr>
        <w:t xml:space="preserve"> and there </w:t>
      </w:r>
      <w:r w:rsidR="00931954">
        <w:rPr>
          <w:rFonts w:eastAsiaTheme="minorEastAsia" w:hint="eastAsia"/>
        </w:rPr>
        <w:t>may be</w:t>
      </w:r>
      <w:r w:rsidR="005306B3">
        <w:rPr>
          <w:rFonts w:eastAsiaTheme="minorEastAsia" w:hint="eastAsia"/>
        </w:rPr>
        <w:t xml:space="preserve"> no enough time to finish inter-cell handover. </w:t>
      </w:r>
      <w:r w:rsidR="00D3795D">
        <w:rPr>
          <w:rFonts w:eastAsiaTheme="minorEastAsia"/>
        </w:rPr>
        <w:t>H</w:t>
      </w:r>
      <w:r w:rsidR="00D3795D">
        <w:rPr>
          <w:rFonts w:eastAsiaTheme="minorEastAsia" w:hint="eastAsia"/>
        </w:rPr>
        <w:t>ence</w:t>
      </w:r>
      <w:r w:rsidR="00214DE8">
        <w:rPr>
          <w:rFonts w:eastAsiaTheme="minorEastAsia" w:hint="eastAsia"/>
        </w:rPr>
        <w:t>,</w:t>
      </w:r>
      <w:r w:rsidR="00D3795D">
        <w:rPr>
          <w:rFonts w:eastAsiaTheme="minorEastAsia" w:hint="eastAsia"/>
        </w:rPr>
        <w:t xml:space="preserve"> the late handover is </w:t>
      </w:r>
      <w:r w:rsidR="008937ED">
        <w:rPr>
          <w:rFonts w:eastAsiaTheme="minorEastAsia" w:hint="eastAsia"/>
        </w:rPr>
        <w:t xml:space="preserve">quite </w:t>
      </w:r>
      <w:r w:rsidR="00D3795D">
        <w:rPr>
          <w:rFonts w:eastAsiaTheme="minorEastAsia" w:hint="eastAsia"/>
        </w:rPr>
        <w:t xml:space="preserve">prone to happen for option </w:t>
      </w:r>
      <w:r w:rsidR="00D3795D">
        <w:rPr>
          <w:rFonts w:eastAsiaTheme="minorEastAsia"/>
        </w:rPr>
        <w:t>‘</w:t>
      </w:r>
      <w:r w:rsidR="00D3795D">
        <w:rPr>
          <w:rFonts w:eastAsiaTheme="minorEastAsia" w:hint="eastAsia"/>
        </w:rPr>
        <w:t>a</w:t>
      </w:r>
      <w:r w:rsidR="00D3795D">
        <w:rPr>
          <w:rFonts w:eastAsiaTheme="minorEastAsia"/>
        </w:rPr>
        <w:t>’</w:t>
      </w:r>
      <w:r w:rsidR="00D3795D">
        <w:rPr>
          <w:rFonts w:eastAsiaTheme="minorEastAsia" w:hint="eastAsia"/>
        </w:rPr>
        <w:t>.</w:t>
      </w:r>
    </w:p>
    <w:p w:rsidR="0092318A" w:rsidRDefault="0092318A" w:rsidP="00002EBE">
      <w:pPr>
        <w:spacing w:beforeLines="50"/>
        <w:rPr>
          <w:rFonts w:eastAsiaTheme="minorEastAsia"/>
        </w:rPr>
      </w:pPr>
      <w:r w:rsidRPr="005B0062">
        <w:rPr>
          <w:rFonts w:eastAsiaTheme="minorEastAsia" w:hint="eastAsia"/>
          <w:b/>
        </w:rPr>
        <w:t xml:space="preserve">Observation </w:t>
      </w:r>
      <w:r>
        <w:rPr>
          <w:rFonts w:eastAsiaTheme="minorEastAsia" w:hint="eastAsia"/>
          <w:b/>
        </w:rPr>
        <w:t>1</w:t>
      </w:r>
      <w:r w:rsidRPr="005B0062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option </w:t>
      </w:r>
      <w:r>
        <w:rPr>
          <w:rFonts w:eastAsiaTheme="minorEastAsia"/>
          <w:b/>
        </w:rPr>
        <w:t>‘</w:t>
      </w:r>
      <w:r>
        <w:rPr>
          <w:rFonts w:eastAsiaTheme="minorEastAsia" w:hint="eastAsia"/>
          <w:b/>
        </w:rPr>
        <w:t>a</w:t>
      </w:r>
      <w:r>
        <w:rPr>
          <w:rFonts w:eastAsiaTheme="minorEastAsia"/>
          <w:b/>
        </w:rPr>
        <w:t>’</w:t>
      </w:r>
      <w:r>
        <w:rPr>
          <w:rFonts w:eastAsiaTheme="minorEastAsia" w:hint="eastAsia"/>
          <w:b/>
        </w:rPr>
        <w:t>, on</w:t>
      </w:r>
      <w:r w:rsidR="00847C9A">
        <w:rPr>
          <w:rFonts w:eastAsiaTheme="minorEastAsia" w:hint="eastAsia"/>
          <w:b/>
        </w:rPr>
        <w:t>l</w:t>
      </w:r>
      <w:r>
        <w:rPr>
          <w:rFonts w:eastAsiaTheme="minorEastAsia" w:hint="eastAsia"/>
          <w:b/>
        </w:rPr>
        <w:t xml:space="preserve">y when </w:t>
      </w:r>
      <w:r w:rsidRPr="005B0062">
        <w:rPr>
          <w:rFonts w:eastAsiaTheme="minorEastAsia" w:hint="eastAsia"/>
          <w:b/>
        </w:rPr>
        <w:t xml:space="preserve">UE </w:t>
      </w:r>
      <w:r w:rsidRPr="005B0062">
        <w:rPr>
          <w:rFonts w:eastAsiaTheme="minorEastAsia"/>
          <w:b/>
        </w:rPr>
        <w:t>cannot</w:t>
      </w:r>
      <w:r w:rsidRPr="005B0062">
        <w:rPr>
          <w:rFonts w:eastAsiaTheme="minorEastAsia" w:hint="eastAsia"/>
          <w:b/>
        </w:rPr>
        <w:t xml:space="preserve"> find any good beam in serving cell</w:t>
      </w:r>
      <w:r>
        <w:rPr>
          <w:rFonts w:eastAsiaTheme="minorEastAsia" w:hint="eastAsia"/>
          <w:b/>
        </w:rPr>
        <w:t xml:space="preserve">, </w:t>
      </w:r>
      <w:r w:rsidRPr="005B0062">
        <w:rPr>
          <w:rFonts w:eastAsiaTheme="minorEastAsia" w:hint="eastAsia"/>
          <w:b/>
        </w:rPr>
        <w:t xml:space="preserve">the inter-cell measurement </w:t>
      </w:r>
      <w:r>
        <w:rPr>
          <w:rFonts w:eastAsiaTheme="minorEastAsia" w:hint="eastAsia"/>
          <w:b/>
        </w:rPr>
        <w:t>will be</w:t>
      </w:r>
      <w:r w:rsidRPr="005B0062">
        <w:rPr>
          <w:rFonts w:eastAsiaTheme="minorEastAsia" w:hint="eastAsia"/>
          <w:b/>
        </w:rPr>
        <w:t xml:space="preserve"> triggered</w:t>
      </w:r>
      <w:r>
        <w:rPr>
          <w:rFonts w:eastAsiaTheme="minorEastAsia" w:hint="eastAsia"/>
          <w:b/>
        </w:rPr>
        <w:t xml:space="preserve">, which </w:t>
      </w:r>
      <w:r w:rsidR="008937ED">
        <w:rPr>
          <w:rFonts w:eastAsiaTheme="minorEastAsia" w:hint="eastAsia"/>
          <w:b/>
        </w:rPr>
        <w:t>likely</w:t>
      </w:r>
      <w:r>
        <w:rPr>
          <w:rFonts w:eastAsiaTheme="minorEastAsia" w:hint="eastAsia"/>
          <w:b/>
        </w:rPr>
        <w:t xml:space="preserve"> lead to late handover.</w:t>
      </w:r>
    </w:p>
    <w:p w:rsidR="001578A2" w:rsidRPr="00D302D0" w:rsidRDefault="00D302D0" w:rsidP="001578A2">
      <w:pPr>
        <w:pStyle w:val="Doc-text2"/>
        <w:numPr>
          <w:ilvl w:val="0"/>
          <w:numId w:val="17"/>
        </w:numPr>
        <w:ind w:left="284" w:hanging="284"/>
        <w:rPr>
          <w:rFonts w:eastAsiaTheme="minorEastAsia"/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t>Option b:</w:t>
      </w:r>
      <w:r w:rsidR="00034486" w:rsidRPr="00034486">
        <w:rPr>
          <w:b/>
          <w:szCs w:val="20"/>
        </w:rPr>
        <w:t>N best beams</w:t>
      </w:r>
    </w:p>
    <w:p w:rsidR="005E7F45" w:rsidRDefault="005E7F45" w:rsidP="00002EBE">
      <w:pPr>
        <w:spacing w:beforeLines="50"/>
        <w:rPr>
          <w:rFonts w:eastAsiaTheme="minorEastAsia"/>
        </w:rPr>
      </w:pPr>
      <w:r>
        <w:t xml:space="preserve">If </w:t>
      </w:r>
      <w:r>
        <w:rPr>
          <w:rFonts w:hint="eastAsia"/>
        </w:rPr>
        <w:t xml:space="preserve">option </w:t>
      </w:r>
      <w:r>
        <w:t>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 xml:space="preserve"> is used, there are also two steps for inter-cell </w:t>
      </w:r>
      <w:r>
        <w:t>measurement</w:t>
      </w:r>
      <w:r>
        <w:rPr>
          <w:rFonts w:hint="eastAsia"/>
        </w:rPr>
        <w:t xml:space="preserve">. The difference lies in that when </w:t>
      </w:r>
      <w:r w:rsidR="00384109">
        <w:rPr>
          <w:rFonts w:eastAsiaTheme="minorEastAsia" w:hint="eastAsia"/>
        </w:rPr>
        <w:t xml:space="preserve">serving beam is </w:t>
      </w:r>
      <w:r w:rsidR="00520298">
        <w:rPr>
          <w:rFonts w:eastAsiaTheme="minorEastAsia" w:hint="eastAsia"/>
        </w:rPr>
        <w:t xml:space="preserve">still </w:t>
      </w:r>
      <w:r w:rsidR="00384109">
        <w:rPr>
          <w:rFonts w:eastAsiaTheme="minorEastAsia" w:hint="eastAsia"/>
        </w:rPr>
        <w:t xml:space="preserve">good enough, </w:t>
      </w:r>
      <w:r w:rsidR="00520298">
        <w:rPr>
          <w:rFonts w:eastAsiaTheme="minorEastAsia" w:hint="eastAsia"/>
        </w:rPr>
        <w:t xml:space="preserve">option </w:t>
      </w:r>
      <w:r w:rsidR="00520298">
        <w:rPr>
          <w:rFonts w:eastAsiaTheme="minorEastAsia"/>
        </w:rPr>
        <w:t>‘</w:t>
      </w:r>
      <w:r w:rsidR="00520298">
        <w:rPr>
          <w:rFonts w:eastAsiaTheme="minorEastAsia" w:hint="eastAsia"/>
        </w:rPr>
        <w:t>b</w:t>
      </w:r>
      <w:r w:rsidR="00520298">
        <w:rPr>
          <w:rFonts w:eastAsiaTheme="minorEastAsia"/>
        </w:rPr>
        <w:t>’</w:t>
      </w:r>
      <w:r w:rsidR="00520298">
        <w:rPr>
          <w:rFonts w:eastAsiaTheme="minorEastAsia" w:hint="eastAsia"/>
        </w:rPr>
        <w:t xml:space="preserve"> may trigger inter-cell measurement, sinc</w:t>
      </w:r>
      <w:r w:rsidR="0089107F">
        <w:rPr>
          <w:rFonts w:eastAsiaTheme="minorEastAsia" w:hint="eastAsia"/>
        </w:rPr>
        <w:t>e</w:t>
      </w:r>
      <w:r w:rsidR="00520298">
        <w:rPr>
          <w:rFonts w:hint="eastAsia"/>
        </w:rPr>
        <w:t xml:space="preserve"> </w:t>
      </w:r>
      <w:r w:rsidR="00903F5E">
        <w:rPr>
          <w:rFonts w:hint="eastAsia"/>
        </w:rPr>
        <w:t xml:space="preserve">the quality of </w:t>
      </w:r>
      <w:r w:rsidR="00903F5E">
        <w:t>‘</w:t>
      </w:r>
      <w:r w:rsidR="00903F5E">
        <w:rPr>
          <w:rFonts w:hint="eastAsia"/>
        </w:rPr>
        <w:t xml:space="preserve">N best beams </w:t>
      </w:r>
      <w:r w:rsidR="00457607">
        <w:rPr>
          <w:rFonts w:hint="eastAsia"/>
        </w:rPr>
        <w:t>may</w:t>
      </w:r>
      <w:r w:rsidR="00D302D0">
        <w:rPr>
          <w:rFonts w:hint="eastAsia"/>
        </w:rPr>
        <w:t xml:space="preserve"> </w:t>
      </w:r>
      <w:r w:rsidR="00457607">
        <w:rPr>
          <w:rFonts w:eastAsiaTheme="minorEastAsia" w:hint="eastAsia"/>
        </w:rPr>
        <w:t xml:space="preserve">be </w:t>
      </w:r>
      <w:r w:rsidR="00903F5E">
        <w:rPr>
          <w:rFonts w:hint="eastAsia"/>
        </w:rPr>
        <w:t xml:space="preserve">pulled down by </w:t>
      </w:r>
      <w:r w:rsidR="00903F5E">
        <w:t>some bad beams</w:t>
      </w:r>
      <w:r w:rsidR="00903F5E">
        <w:rPr>
          <w:rFonts w:hint="eastAsia"/>
        </w:rPr>
        <w:t xml:space="preserve">. </w:t>
      </w:r>
      <w:r w:rsidR="00520298">
        <w:t>T</w:t>
      </w:r>
      <w:r w:rsidR="00520298">
        <w:rPr>
          <w:rFonts w:hint="eastAsia"/>
        </w:rPr>
        <w:t xml:space="preserve">his </w:t>
      </w:r>
      <w:r w:rsidR="00214DE8">
        <w:rPr>
          <w:rFonts w:hint="eastAsia"/>
        </w:rPr>
        <w:t>can av</w:t>
      </w:r>
      <w:r w:rsidR="0062699D">
        <w:rPr>
          <w:rFonts w:hint="eastAsia"/>
        </w:rPr>
        <w:t>o</w:t>
      </w:r>
      <w:r w:rsidR="00214DE8">
        <w:rPr>
          <w:rFonts w:hint="eastAsia"/>
        </w:rPr>
        <w:t>i</w:t>
      </w:r>
      <w:r w:rsidR="0062699D">
        <w:rPr>
          <w:rFonts w:hint="eastAsia"/>
        </w:rPr>
        <w:t>d the late handover</w:t>
      </w:r>
      <w:r w:rsidR="00903F5E">
        <w:rPr>
          <w:rFonts w:hint="eastAsia"/>
        </w:rPr>
        <w:t xml:space="preserve"> </w:t>
      </w:r>
      <w:r w:rsidR="0062699D">
        <w:rPr>
          <w:rFonts w:hint="eastAsia"/>
        </w:rPr>
        <w:t>happen</w:t>
      </w:r>
      <w:r w:rsidR="00D302D0">
        <w:rPr>
          <w:rFonts w:eastAsiaTheme="minorEastAsia" w:hint="eastAsia"/>
        </w:rPr>
        <w:t>ing</w:t>
      </w:r>
      <w:r w:rsidR="0062699D">
        <w:rPr>
          <w:rFonts w:hint="eastAsia"/>
        </w:rPr>
        <w:t xml:space="preserve"> in option </w:t>
      </w:r>
      <w:r w:rsidR="0062699D">
        <w:t>‘</w:t>
      </w:r>
      <w:r w:rsidR="0062699D">
        <w:rPr>
          <w:rFonts w:hint="eastAsia"/>
        </w:rPr>
        <w:t>a</w:t>
      </w:r>
      <w:r w:rsidR="0062699D">
        <w:t>’</w:t>
      </w:r>
      <w:r w:rsidR="0089107F">
        <w:rPr>
          <w:rFonts w:hint="eastAsia"/>
        </w:rPr>
        <w:t xml:space="preserve">. </w:t>
      </w:r>
    </w:p>
    <w:p w:rsidR="007439EB" w:rsidRDefault="00214DE8" w:rsidP="00002EBE">
      <w:pPr>
        <w:spacing w:beforeLines="50"/>
        <w:rPr>
          <w:rFonts w:eastAsiaTheme="minorEastAsia"/>
        </w:rPr>
      </w:pPr>
      <w:r>
        <w:t>Nevertheless,</w:t>
      </w:r>
      <w:r w:rsidR="0089107F">
        <w:rPr>
          <w:rFonts w:hint="eastAsia"/>
        </w:rPr>
        <w:t xml:space="preserve"> </w:t>
      </w:r>
      <w:r w:rsidR="006E70DC">
        <w:rPr>
          <w:rFonts w:hint="eastAsia"/>
        </w:rPr>
        <w:t xml:space="preserve">unnecessary inter-cell measurement and handover may happen </w:t>
      </w:r>
      <w:r w:rsidR="0089107F">
        <w:rPr>
          <w:rFonts w:hint="eastAsia"/>
        </w:rPr>
        <w:t>when UE is static</w:t>
      </w:r>
      <w:r w:rsidR="006E70DC">
        <w:rPr>
          <w:rFonts w:hint="eastAsia"/>
        </w:rPr>
        <w:t xml:space="preserve">, </w:t>
      </w:r>
      <w:r w:rsidR="0089107F">
        <w:rPr>
          <w:rFonts w:hint="eastAsia"/>
        </w:rPr>
        <w:t xml:space="preserve">the serving beam </w:t>
      </w:r>
      <w:r w:rsidR="006E70DC">
        <w:rPr>
          <w:rFonts w:hint="eastAsia"/>
        </w:rPr>
        <w:t xml:space="preserve">can keep good </w:t>
      </w:r>
      <w:r w:rsidR="00857F4C">
        <w:rPr>
          <w:rFonts w:hint="eastAsia"/>
        </w:rPr>
        <w:t>for some time</w:t>
      </w:r>
      <w:r w:rsidR="006E70DC">
        <w:rPr>
          <w:rFonts w:hint="eastAsia"/>
        </w:rPr>
        <w:t xml:space="preserve"> but other beams are bad.</w:t>
      </w:r>
      <w:r w:rsidR="0089107F">
        <w:rPr>
          <w:rFonts w:hint="eastAsia"/>
        </w:rPr>
        <w:t xml:space="preserve"> </w:t>
      </w:r>
      <w:r w:rsidR="00443990">
        <w:t>H</w:t>
      </w:r>
      <w:r w:rsidR="00443990">
        <w:rPr>
          <w:rFonts w:hint="eastAsia"/>
        </w:rPr>
        <w:t>owever,</w:t>
      </w:r>
      <w:r w:rsidR="00A452A0">
        <w:rPr>
          <w:rFonts w:hint="eastAsia"/>
        </w:rPr>
        <w:t xml:space="preserve"> </w:t>
      </w:r>
      <w:r>
        <w:rPr>
          <w:rFonts w:hint="eastAsia"/>
        </w:rPr>
        <w:t xml:space="preserve">it </w:t>
      </w:r>
      <w:r w:rsidR="0045458D">
        <w:rPr>
          <w:rFonts w:eastAsiaTheme="minorEastAsia" w:hint="eastAsia"/>
        </w:rPr>
        <w:t>does</w:t>
      </w:r>
      <w:r w:rsidR="00D302D0">
        <w:rPr>
          <w:rFonts w:eastAsiaTheme="minorEastAsia" w:hint="eastAsia"/>
        </w:rPr>
        <w:t xml:space="preserve"> </w:t>
      </w:r>
      <w:r w:rsidR="0045458D">
        <w:rPr>
          <w:rFonts w:eastAsiaTheme="minorEastAsia" w:hint="eastAsia"/>
        </w:rPr>
        <w:t>n</w:t>
      </w:r>
      <w:r w:rsidR="00D302D0">
        <w:rPr>
          <w:rFonts w:eastAsiaTheme="minorEastAsia" w:hint="eastAsia"/>
        </w:rPr>
        <w:t>o</w:t>
      </w:r>
      <w:r w:rsidR="0045458D">
        <w:rPr>
          <w:rFonts w:eastAsiaTheme="minorEastAsia" w:hint="eastAsia"/>
        </w:rPr>
        <w:t xml:space="preserve">t </w:t>
      </w:r>
      <w:r>
        <w:rPr>
          <w:rFonts w:hint="eastAsia"/>
        </w:rPr>
        <w:t xml:space="preserve">happen </w:t>
      </w:r>
      <w:r w:rsidR="00D302D0">
        <w:rPr>
          <w:rFonts w:hint="eastAsia"/>
        </w:rPr>
        <w:t>frequently</w:t>
      </w:r>
      <w:r>
        <w:rPr>
          <w:rFonts w:hint="eastAsia"/>
        </w:rPr>
        <w:t xml:space="preserve"> in </w:t>
      </w:r>
      <w:r w:rsidR="006E70DC">
        <w:rPr>
          <w:rFonts w:hint="eastAsia"/>
        </w:rPr>
        <w:t>5G system, since the frequency</w:t>
      </w:r>
      <w:r w:rsidR="00D302D0">
        <w:rPr>
          <w:rFonts w:hint="eastAsia"/>
        </w:rPr>
        <w:t xml:space="preserve"> band</w:t>
      </w:r>
      <w:r w:rsidR="006E70DC">
        <w:rPr>
          <w:rFonts w:hint="eastAsia"/>
        </w:rPr>
        <w:t xml:space="preserve"> is relatively high, channel quality is unstable, and beam</w:t>
      </w:r>
      <w:r w:rsidR="006E70DC">
        <w:t>’</w:t>
      </w:r>
      <w:r w:rsidR="006E70DC">
        <w:rPr>
          <w:rFonts w:hint="eastAsia"/>
        </w:rPr>
        <w:t xml:space="preserve">s width is not </w:t>
      </w:r>
      <w:r w:rsidR="00857F4C">
        <w:rPr>
          <w:rFonts w:hint="eastAsia"/>
        </w:rPr>
        <w:t xml:space="preserve">so </w:t>
      </w:r>
      <w:r w:rsidR="006E70DC">
        <w:rPr>
          <w:rFonts w:hint="eastAsia"/>
        </w:rPr>
        <w:t>wide.</w:t>
      </w:r>
      <w:r w:rsidR="00857F4C">
        <w:rPr>
          <w:rFonts w:hint="eastAsia"/>
        </w:rPr>
        <w:t xml:space="preserve"> </w:t>
      </w:r>
    </w:p>
    <w:p w:rsidR="007439EB" w:rsidRDefault="00374DE6" w:rsidP="00002EBE">
      <w:pPr>
        <w:spacing w:beforeLines="50"/>
        <w:rPr>
          <w:rFonts w:eastAsiaTheme="minorEastAsia"/>
          <w:b/>
        </w:rPr>
      </w:pPr>
      <w:r w:rsidRPr="00232648">
        <w:rPr>
          <w:rFonts w:eastAsiaTheme="minorEastAsia" w:hint="eastAsia"/>
          <w:b/>
        </w:rPr>
        <w:t xml:space="preserve">Observation </w:t>
      </w:r>
      <w:r w:rsidR="0092318A">
        <w:rPr>
          <w:rFonts w:eastAsiaTheme="minorEastAsia" w:hint="eastAsia"/>
          <w:b/>
        </w:rPr>
        <w:t>2</w:t>
      </w:r>
      <w:r w:rsidRPr="00232648">
        <w:rPr>
          <w:rFonts w:eastAsiaTheme="minorEastAsia" w:hint="eastAsia"/>
          <w:b/>
        </w:rPr>
        <w:t xml:space="preserve">: </w:t>
      </w:r>
      <w:r w:rsidRPr="00232648">
        <w:rPr>
          <w:b/>
        </w:rPr>
        <w:t>‘</w:t>
      </w:r>
      <w:r w:rsidRPr="00232648">
        <w:rPr>
          <w:rFonts w:hint="eastAsia"/>
          <w:b/>
        </w:rPr>
        <w:t>N best beams</w:t>
      </w:r>
      <w:r w:rsidRPr="00232648">
        <w:rPr>
          <w:b/>
        </w:rPr>
        <w:t>’</w:t>
      </w:r>
      <w:r w:rsidRPr="00232648">
        <w:rPr>
          <w:rFonts w:hint="eastAsia"/>
          <w:b/>
        </w:rPr>
        <w:t xml:space="preserve"> may lead to unnecessary inter-cell measurement and handover</w:t>
      </w:r>
      <w:r w:rsidR="00847C9A">
        <w:rPr>
          <w:rFonts w:hint="eastAsia"/>
          <w:b/>
        </w:rPr>
        <w:t xml:space="preserve"> for</w:t>
      </w:r>
      <w:r w:rsidR="0092318A">
        <w:rPr>
          <w:rFonts w:hint="eastAsia"/>
          <w:b/>
        </w:rPr>
        <w:t xml:space="preserve"> </w:t>
      </w:r>
      <w:r w:rsidR="00847C9A">
        <w:rPr>
          <w:rFonts w:hint="eastAsia"/>
          <w:b/>
        </w:rPr>
        <w:t>some rare case</w:t>
      </w:r>
      <w:r w:rsidR="00214DE8">
        <w:rPr>
          <w:rFonts w:hint="eastAsia"/>
          <w:b/>
        </w:rPr>
        <w:t>s</w:t>
      </w:r>
      <w:r w:rsidR="00847C9A">
        <w:rPr>
          <w:rFonts w:hint="eastAsia"/>
          <w:b/>
        </w:rPr>
        <w:t xml:space="preserve"> in 5G, </w:t>
      </w:r>
      <w:r w:rsidR="007C7F9E">
        <w:rPr>
          <w:rFonts w:hint="eastAsia"/>
          <w:b/>
        </w:rPr>
        <w:t xml:space="preserve">but </w:t>
      </w:r>
      <w:r w:rsidR="00D3795D">
        <w:rPr>
          <w:rFonts w:hint="eastAsia"/>
          <w:b/>
        </w:rPr>
        <w:t xml:space="preserve">it </w:t>
      </w:r>
      <w:r w:rsidR="00847C9A">
        <w:rPr>
          <w:rFonts w:hint="eastAsia"/>
          <w:b/>
        </w:rPr>
        <w:t>can avo</w:t>
      </w:r>
      <w:r w:rsidR="00214DE8">
        <w:rPr>
          <w:rFonts w:hint="eastAsia"/>
          <w:b/>
        </w:rPr>
        <w:t>i</w:t>
      </w:r>
      <w:r w:rsidR="00847C9A">
        <w:rPr>
          <w:rFonts w:hint="eastAsia"/>
          <w:b/>
        </w:rPr>
        <w:t>d late handover</w:t>
      </w:r>
      <w:r w:rsidRPr="00232648">
        <w:rPr>
          <w:rFonts w:hint="eastAsia"/>
          <w:b/>
        </w:rPr>
        <w:t>.</w:t>
      </w:r>
    </w:p>
    <w:p w:rsidR="007439EB" w:rsidRDefault="007439EB" w:rsidP="00002EBE">
      <w:pPr>
        <w:spacing w:beforeLines="50"/>
        <w:rPr>
          <w:rFonts w:eastAsiaTheme="minorEastAsia"/>
        </w:rPr>
      </w:pPr>
    </w:p>
    <w:p w:rsidR="007439EB" w:rsidRDefault="00F206F6" w:rsidP="00002EBE">
      <w:pPr>
        <w:spacing w:beforeLines="50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urthermore, </w:t>
      </w:r>
      <w:r w:rsidR="00847C9A">
        <w:rPr>
          <w:rFonts w:eastAsiaTheme="minorEastAsia" w:hint="eastAsia"/>
        </w:rPr>
        <w:t>c</w:t>
      </w:r>
      <w:r w:rsidR="00E32D06">
        <w:rPr>
          <w:rFonts w:eastAsiaTheme="minorEastAsia" w:hint="eastAsia"/>
        </w:rPr>
        <w:t xml:space="preserve">onsidering </w:t>
      </w:r>
      <w:r w:rsidR="00847C9A">
        <w:rPr>
          <w:rFonts w:eastAsiaTheme="minorEastAsia" w:hint="eastAsia"/>
        </w:rPr>
        <w:t>following issues:</w:t>
      </w:r>
    </w:p>
    <w:p w:rsidR="00847C9A" w:rsidRPr="00847C9A" w:rsidRDefault="00847C9A" w:rsidP="00002EBE">
      <w:pPr>
        <w:pStyle w:val="af8"/>
        <w:numPr>
          <w:ilvl w:val="0"/>
          <w:numId w:val="18"/>
        </w:numPr>
        <w:spacing w:beforeLines="50"/>
        <w:ind w:left="426" w:hanging="142"/>
        <w:rPr>
          <w:rFonts w:ascii="Arial" w:eastAsiaTheme="minorEastAsia" w:hAnsi="Arial" w:cs="Arial"/>
          <w:sz w:val="20"/>
          <w:szCs w:val="20"/>
        </w:rPr>
      </w:pPr>
      <w:r w:rsidRPr="00847C9A">
        <w:rPr>
          <w:rFonts w:ascii="Arial" w:eastAsiaTheme="minorEastAsia" w:hAnsi="Arial" w:cs="Arial"/>
          <w:sz w:val="20"/>
          <w:szCs w:val="20"/>
        </w:rPr>
        <w:t>O</w:t>
      </w:r>
      <w:r w:rsidR="00E32D06" w:rsidRPr="00847C9A">
        <w:rPr>
          <w:rFonts w:ascii="Arial" w:eastAsiaTheme="minorEastAsia" w:hAnsi="Arial" w:cs="Arial"/>
          <w:sz w:val="20"/>
          <w:szCs w:val="20"/>
        </w:rPr>
        <w:t>ption ‘a’ is a special case of option ’b’</w:t>
      </w:r>
      <w:r w:rsidRPr="00847C9A">
        <w:rPr>
          <w:rFonts w:ascii="Arial" w:eastAsiaTheme="minorEastAsia" w:hAnsi="Arial" w:cs="Arial"/>
          <w:sz w:val="20"/>
          <w:szCs w:val="20"/>
        </w:rPr>
        <w:t xml:space="preserve">, when </w:t>
      </w:r>
      <w:r w:rsidR="00D302D0">
        <w:rPr>
          <w:rFonts w:ascii="Arial" w:eastAsiaTheme="minorEastAsia" w:hAnsi="Arial" w:cs="Arial" w:hint="eastAsia"/>
          <w:sz w:val="20"/>
          <w:szCs w:val="20"/>
        </w:rPr>
        <w:t xml:space="preserve">the </w:t>
      </w:r>
      <w:r w:rsidRPr="00847C9A">
        <w:rPr>
          <w:rFonts w:ascii="Arial" w:eastAsiaTheme="minorEastAsia" w:hAnsi="Arial" w:cs="Arial"/>
          <w:sz w:val="20"/>
          <w:szCs w:val="20"/>
        </w:rPr>
        <w:t xml:space="preserve">value of N is configured to </w:t>
      </w:r>
      <w:r w:rsidR="00D302D0">
        <w:rPr>
          <w:rFonts w:ascii="Arial" w:eastAsiaTheme="minorEastAsia" w:hAnsi="Arial" w:cs="Arial" w:hint="eastAsia"/>
          <w:sz w:val="20"/>
          <w:szCs w:val="20"/>
        </w:rPr>
        <w:t xml:space="preserve">be </w:t>
      </w:r>
      <w:r w:rsidRPr="00847C9A">
        <w:rPr>
          <w:rFonts w:ascii="Arial" w:eastAsiaTheme="minorEastAsia" w:hAnsi="Arial" w:cs="Arial"/>
          <w:sz w:val="20"/>
          <w:szCs w:val="20"/>
        </w:rPr>
        <w:t>1.</w:t>
      </w:r>
    </w:p>
    <w:p w:rsidR="007439EB" w:rsidRDefault="00847C9A" w:rsidP="00002EBE">
      <w:pPr>
        <w:pStyle w:val="af8"/>
        <w:numPr>
          <w:ilvl w:val="0"/>
          <w:numId w:val="18"/>
        </w:numPr>
        <w:spacing w:beforeLines="50"/>
        <w:ind w:left="426" w:hanging="142"/>
        <w:rPr>
          <w:rFonts w:ascii="Arial" w:eastAsiaTheme="minorEastAsia" w:hAnsi="Arial" w:cs="Arial"/>
          <w:sz w:val="20"/>
          <w:szCs w:val="20"/>
        </w:rPr>
      </w:pPr>
      <w:r w:rsidRPr="00847C9A">
        <w:rPr>
          <w:rFonts w:ascii="Arial" w:eastAsiaTheme="minorEastAsia" w:hAnsi="Arial" w:cs="Arial"/>
          <w:sz w:val="20"/>
          <w:szCs w:val="20"/>
        </w:rPr>
        <w:t>N</w:t>
      </w:r>
      <w:r w:rsidR="00E32D06" w:rsidRPr="00847C9A">
        <w:rPr>
          <w:rFonts w:ascii="Arial" w:eastAsiaTheme="minorEastAsia" w:hAnsi="Arial" w:cs="Arial"/>
          <w:sz w:val="20"/>
          <w:szCs w:val="20"/>
        </w:rPr>
        <w:t xml:space="preserve">eighbouring cell quality has been agreed to be indicated by ‘N best beams’, </w:t>
      </w:r>
      <w:r w:rsidR="00443990">
        <w:rPr>
          <w:rFonts w:ascii="Arial" w:eastAsiaTheme="minorEastAsia" w:hAnsi="Arial" w:cs="Arial" w:hint="eastAsia"/>
          <w:sz w:val="20"/>
          <w:szCs w:val="20"/>
        </w:rPr>
        <w:t xml:space="preserve">option </w:t>
      </w:r>
      <w:r w:rsidR="00443990">
        <w:rPr>
          <w:rFonts w:ascii="Arial" w:eastAsiaTheme="minorEastAsia" w:hAnsi="Arial" w:cs="Arial"/>
          <w:sz w:val="20"/>
          <w:szCs w:val="20"/>
        </w:rPr>
        <w:t>’</w:t>
      </w:r>
      <w:r w:rsidR="00443990">
        <w:rPr>
          <w:rFonts w:ascii="Arial" w:eastAsiaTheme="minorEastAsia" w:hAnsi="Arial" w:cs="Arial" w:hint="eastAsia"/>
          <w:sz w:val="20"/>
          <w:szCs w:val="20"/>
        </w:rPr>
        <w:t>b</w:t>
      </w:r>
      <w:r w:rsidR="00443990">
        <w:rPr>
          <w:rFonts w:ascii="Arial" w:eastAsiaTheme="minorEastAsia" w:hAnsi="Arial" w:cs="Arial"/>
          <w:sz w:val="20"/>
          <w:szCs w:val="20"/>
        </w:rPr>
        <w:t>’</w:t>
      </w:r>
      <w:r w:rsidR="00443990">
        <w:rPr>
          <w:rFonts w:ascii="Arial" w:eastAsiaTheme="minorEastAsia" w:hAnsi="Arial" w:cs="Arial" w:hint="eastAsia"/>
          <w:sz w:val="20"/>
          <w:szCs w:val="20"/>
        </w:rPr>
        <w:t xml:space="preserve"> can </w:t>
      </w:r>
      <w:r w:rsidR="00E32D06" w:rsidRPr="00847C9A">
        <w:rPr>
          <w:rFonts w:ascii="Arial" w:eastAsiaTheme="minorEastAsia" w:hAnsi="Arial" w:cs="Arial"/>
          <w:sz w:val="20"/>
          <w:szCs w:val="20"/>
        </w:rPr>
        <w:t>keep the common framework for serving and neighbouring cell quality</w:t>
      </w:r>
      <w:r w:rsidR="00DA628B" w:rsidRPr="00847C9A">
        <w:rPr>
          <w:rFonts w:ascii="Arial" w:eastAsiaTheme="minorEastAsia" w:hAnsi="Arial" w:cs="Arial"/>
          <w:sz w:val="20"/>
          <w:szCs w:val="20"/>
        </w:rPr>
        <w:t xml:space="preserve"> </w:t>
      </w:r>
      <w:r w:rsidR="000A16F0">
        <w:rPr>
          <w:rFonts w:ascii="Arial" w:eastAsiaTheme="minorEastAsia" w:hAnsi="Arial" w:cs="Arial" w:hint="eastAsia"/>
          <w:sz w:val="20"/>
          <w:szCs w:val="20"/>
        </w:rPr>
        <w:t xml:space="preserve">derivation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and the </w:t>
      </w:r>
      <w:r w:rsidRPr="00847C9A">
        <w:rPr>
          <w:rFonts w:ascii="Arial" w:eastAsiaTheme="minorEastAsia" w:hAnsi="Arial" w:cs="Arial"/>
          <w:sz w:val="20"/>
          <w:szCs w:val="20"/>
        </w:rPr>
        <w:t>simplicy of protocal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7439EB" w:rsidRDefault="00214DE8" w:rsidP="00002EBE">
      <w:pPr>
        <w:spacing w:beforeLines="50"/>
        <w:rPr>
          <w:rFonts w:eastAsiaTheme="minorEastAsia"/>
        </w:rPr>
      </w:pPr>
      <w:r>
        <w:rPr>
          <w:rFonts w:eastAsiaTheme="minorEastAsia" w:hint="eastAsia"/>
        </w:rPr>
        <w:t>W</w:t>
      </w:r>
      <w:r w:rsidR="00E32D06">
        <w:rPr>
          <w:rFonts w:eastAsiaTheme="minorEastAsia" w:hint="eastAsia"/>
        </w:rPr>
        <w:t>e propose:</w:t>
      </w:r>
    </w:p>
    <w:p w:rsidR="00BC5D7F" w:rsidRPr="00D21C79" w:rsidRDefault="00DA628B" w:rsidP="00002EBE">
      <w:pPr>
        <w:spacing w:beforeLines="50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1: </w:t>
      </w:r>
      <w:r w:rsidR="00272662" w:rsidRPr="00D21C79">
        <w:rPr>
          <w:rFonts w:eastAsiaTheme="minorEastAsia" w:hint="eastAsia"/>
          <w:b/>
        </w:rPr>
        <w:t>Serving c</w:t>
      </w:r>
      <w:r w:rsidR="00E2052A" w:rsidRPr="00D21C79">
        <w:rPr>
          <w:b/>
        </w:rPr>
        <w:t>ell quality can be derived from N best beams where value of N can be configured to 1 or more than 1</w:t>
      </w:r>
      <w:r w:rsidR="00E2052A" w:rsidRPr="00D21C79">
        <w:rPr>
          <w:rFonts w:hint="eastAsia"/>
          <w:b/>
        </w:rPr>
        <w:t>.</w:t>
      </w:r>
    </w:p>
    <w:p w:rsidR="007439EB" w:rsidRDefault="00443990" w:rsidP="00002EBE">
      <w:pPr>
        <w:spacing w:beforeLines="50"/>
      </w:pPr>
      <w:r w:rsidRPr="00443990">
        <w:t>I</w:t>
      </w:r>
      <w:r w:rsidRPr="00443990">
        <w:rPr>
          <w:rFonts w:hint="eastAsia"/>
        </w:rPr>
        <w:t xml:space="preserve">n addition, </w:t>
      </w:r>
      <w:r>
        <w:rPr>
          <w:rFonts w:hint="eastAsia"/>
        </w:rPr>
        <w:t>to keep operators</w:t>
      </w:r>
      <w:r>
        <w:t>’</w:t>
      </w:r>
      <w:r>
        <w:rPr>
          <w:rFonts w:hint="eastAsia"/>
        </w:rPr>
        <w:t xml:space="preserve"> configuration </w:t>
      </w:r>
      <w:r w:rsidRPr="00443990">
        <w:rPr>
          <w:rFonts w:hint="eastAsia"/>
        </w:rPr>
        <w:t>flexibility</w:t>
      </w:r>
      <w:r>
        <w:rPr>
          <w:rFonts w:hint="eastAsia"/>
        </w:rPr>
        <w:t>, t</w:t>
      </w:r>
      <w:r w:rsidRPr="00443990">
        <w:rPr>
          <w:rFonts w:hint="eastAsia"/>
        </w:rPr>
        <w:t>he value of N for neighbo</w:t>
      </w:r>
      <w:r w:rsidR="00214DE8">
        <w:rPr>
          <w:rFonts w:hint="eastAsia"/>
        </w:rPr>
        <w:t>u</w:t>
      </w:r>
      <w:r w:rsidRPr="00443990">
        <w:rPr>
          <w:rFonts w:hint="eastAsia"/>
        </w:rPr>
        <w:t>ring cell and serving cell can be configured</w:t>
      </w:r>
      <w:r w:rsidR="00E2052A">
        <w:rPr>
          <w:rFonts w:hint="eastAsia"/>
        </w:rPr>
        <w:t xml:space="preserve"> </w:t>
      </w:r>
      <w:r w:rsidR="00E2052A" w:rsidRPr="00D21C79">
        <w:t>independently and</w:t>
      </w:r>
      <w:r w:rsidRPr="00D21C79">
        <w:rPr>
          <w:rFonts w:hint="eastAsia"/>
        </w:rPr>
        <w:t xml:space="preserve"> </w:t>
      </w:r>
      <w:r w:rsidRPr="00443990">
        <w:rPr>
          <w:rFonts w:hint="eastAsia"/>
        </w:rPr>
        <w:t>different</w:t>
      </w:r>
      <w:r w:rsidR="00214DE8">
        <w:rPr>
          <w:rFonts w:hint="eastAsia"/>
        </w:rPr>
        <w:t>ly.</w:t>
      </w:r>
    </w:p>
    <w:p w:rsidR="007439EB" w:rsidRPr="008724EF" w:rsidRDefault="00443990" w:rsidP="00002EBE">
      <w:pPr>
        <w:spacing w:beforeLines="50"/>
        <w:rPr>
          <w:rFonts w:eastAsiaTheme="minorEastAsia"/>
          <w:b/>
          <w:color w:val="000000" w:themeColor="text1"/>
        </w:rPr>
      </w:pPr>
      <w:r w:rsidRPr="00DA628B">
        <w:rPr>
          <w:rFonts w:eastAsiaTheme="minorEastAsia"/>
          <w:b/>
        </w:rPr>
        <w:lastRenderedPageBreak/>
        <w:t>P</w:t>
      </w:r>
      <w:r w:rsidRPr="00DA628B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A628B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The value of N for neighbo</w:t>
      </w:r>
      <w:r w:rsidR="00214DE8">
        <w:rPr>
          <w:rFonts w:eastAsiaTheme="minorEastAsia" w:hint="eastAsia"/>
          <w:b/>
        </w:rPr>
        <w:t>u</w:t>
      </w:r>
      <w:r>
        <w:rPr>
          <w:rFonts w:eastAsiaTheme="minorEastAsia" w:hint="eastAsia"/>
          <w:b/>
        </w:rPr>
        <w:t xml:space="preserve">ring cell and serving cell can be configured </w:t>
      </w:r>
      <w:r w:rsidR="00E2052A" w:rsidRPr="008724EF">
        <w:rPr>
          <w:b/>
          <w:bCs/>
          <w:color w:val="000000" w:themeColor="text1"/>
        </w:rPr>
        <w:t>independently and</w:t>
      </w:r>
      <w:r w:rsidR="00E2052A" w:rsidRPr="008724EF">
        <w:rPr>
          <w:rFonts w:hint="eastAsia"/>
          <w:b/>
          <w:bCs/>
          <w:color w:val="000000" w:themeColor="text1"/>
        </w:rPr>
        <w:t xml:space="preserve"> </w:t>
      </w:r>
      <w:r w:rsidRPr="008724EF">
        <w:rPr>
          <w:rFonts w:eastAsiaTheme="minorEastAsia" w:hint="eastAsia"/>
          <w:b/>
          <w:color w:val="000000" w:themeColor="text1"/>
        </w:rPr>
        <w:t>different</w:t>
      </w:r>
      <w:r w:rsidR="00214DE8" w:rsidRPr="008724EF">
        <w:rPr>
          <w:rFonts w:eastAsiaTheme="minorEastAsia" w:hint="eastAsia"/>
          <w:b/>
          <w:color w:val="000000" w:themeColor="text1"/>
        </w:rPr>
        <w:t>ly</w:t>
      </w:r>
      <w:r w:rsidRPr="008724EF">
        <w:rPr>
          <w:rFonts w:eastAsiaTheme="minorEastAsia" w:hint="eastAsia"/>
          <w:b/>
          <w:color w:val="000000" w:themeColor="text1"/>
        </w:rPr>
        <w:t xml:space="preserve">, to keep the </w:t>
      </w:r>
      <w:r w:rsidR="00E71303" w:rsidRPr="008724EF">
        <w:rPr>
          <w:rFonts w:eastAsiaTheme="minorEastAsia" w:hint="eastAsia"/>
          <w:b/>
          <w:color w:val="000000" w:themeColor="text1"/>
        </w:rPr>
        <w:t>operators</w:t>
      </w:r>
      <w:r w:rsidR="00E71303" w:rsidRPr="008724EF">
        <w:rPr>
          <w:rFonts w:eastAsiaTheme="minorEastAsia"/>
          <w:b/>
          <w:color w:val="000000" w:themeColor="text1"/>
        </w:rPr>
        <w:t>’</w:t>
      </w:r>
      <w:r w:rsidR="00E71303" w:rsidRPr="008724EF">
        <w:rPr>
          <w:rFonts w:eastAsiaTheme="minorEastAsia" w:hint="eastAsia"/>
          <w:b/>
          <w:color w:val="000000" w:themeColor="text1"/>
        </w:rPr>
        <w:t xml:space="preserve"> configuration </w:t>
      </w:r>
      <w:r w:rsidRPr="008724EF">
        <w:rPr>
          <w:rFonts w:eastAsiaTheme="minorEastAsia" w:hint="eastAsia"/>
          <w:b/>
          <w:color w:val="000000" w:themeColor="text1"/>
        </w:rPr>
        <w:t>flexibility</w:t>
      </w:r>
      <w:r w:rsidR="00E71303" w:rsidRPr="008724EF">
        <w:rPr>
          <w:rFonts w:eastAsiaTheme="minorEastAsia" w:hint="eastAsia"/>
          <w:b/>
          <w:color w:val="000000" w:themeColor="text1"/>
        </w:rPr>
        <w:t>.</w:t>
      </w:r>
      <w:r w:rsidRPr="008724EF">
        <w:rPr>
          <w:rFonts w:eastAsiaTheme="minorEastAsia" w:hint="eastAsia"/>
          <w:b/>
          <w:color w:val="000000" w:themeColor="text1"/>
        </w:rPr>
        <w:t xml:space="preserve"> </w:t>
      </w:r>
    </w:p>
    <w:p w:rsidR="00C01F33" w:rsidRDefault="00C01F33" w:rsidP="00CE0424">
      <w:pPr>
        <w:pStyle w:val="1"/>
      </w:pPr>
      <w:bookmarkStart w:id="1" w:name="_Toc458461065"/>
      <w:bookmarkStart w:id="2" w:name="_Toc450773277"/>
      <w:bookmarkStart w:id="3" w:name="_Toc450773306"/>
      <w:bookmarkStart w:id="4" w:name="_Toc450773354"/>
      <w:bookmarkStart w:id="5" w:name="_Toc450773369"/>
      <w:bookmarkStart w:id="6" w:name="_Toc450774156"/>
      <w:bookmarkStart w:id="7" w:name="_Toc450814189"/>
      <w:bookmarkEnd w:id="1"/>
      <w:bookmarkEnd w:id="2"/>
      <w:bookmarkEnd w:id="3"/>
      <w:bookmarkEnd w:id="4"/>
      <w:bookmarkEnd w:id="5"/>
      <w:bookmarkEnd w:id="6"/>
      <w:bookmarkEnd w:id="7"/>
      <w:r w:rsidRPr="00CE0424">
        <w:t>Conclusion</w:t>
      </w:r>
    </w:p>
    <w:p w:rsidR="007850EE" w:rsidRDefault="008B69B4" w:rsidP="007850EE">
      <w:bookmarkStart w:id="8" w:name="_Toc450908196"/>
      <w:bookmarkStart w:id="9" w:name="_In-sequence_SDU_delivery"/>
      <w:bookmarkEnd w:id="8"/>
      <w:bookmarkEnd w:id="9"/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B94CF3" w:rsidRDefault="00B94CF3" w:rsidP="00002EBE">
      <w:pPr>
        <w:spacing w:beforeLines="50"/>
        <w:rPr>
          <w:rFonts w:eastAsiaTheme="minorEastAsia"/>
        </w:rPr>
      </w:pPr>
      <w:r w:rsidRPr="005B0062">
        <w:rPr>
          <w:rFonts w:eastAsiaTheme="minorEastAsia" w:hint="eastAsia"/>
          <w:b/>
        </w:rPr>
        <w:t xml:space="preserve">Observation </w:t>
      </w:r>
      <w:r>
        <w:rPr>
          <w:rFonts w:eastAsiaTheme="minorEastAsia" w:hint="eastAsia"/>
          <w:b/>
        </w:rPr>
        <w:t>1</w:t>
      </w:r>
      <w:r w:rsidRPr="005B0062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For option </w:t>
      </w:r>
      <w:r>
        <w:rPr>
          <w:rFonts w:eastAsiaTheme="minorEastAsia"/>
          <w:b/>
        </w:rPr>
        <w:t>‘</w:t>
      </w:r>
      <w:r>
        <w:rPr>
          <w:rFonts w:eastAsiaTheme="minorEastAsia" w:hint="eastAsia"/>
          <w:b/>
        </w:rPr>
        <w:t>a</w:t>
      </w:r>
      <w:r>
        <w:rPr>
          <w:rFonts w:eastAsiaTheme="minorEastAsia"/>
          <w:b/>
        </w:rPr>
        <w:t>’</w:t>
      </w:r>
      <w:r>
        <w:rPr>
          <w:rFonts w:eastAsiaTheme="minorEastAsia" w:hint="eastAsia"/>
          <w:b/>
        </w:rPr>
        <w:t xml:space="preserve">, only when </w:t>
      </w:r>
      <w:r w:rsidRPr="005B0062">
        <w:rPr>
          <w:rFonts w:eastAsiaTheme="minorEastAsia" w:hint="eastAsia"/>
          <w:b/>
        </w:rPr>
        <w:t xml:space="preserve">UE </w:t>
      </w:r>
      <w:r w:rsidRPr="005B0062">
        <w:rPr>
          <w:rFonts w:eastAsiaTheme="minorEastAsia"/>
          <w:b/>
        </w:rPr>
        <w:t>cannot</w:t>
      </w:r>
      <w:r w:rsidRPr="005B0062">
        <w:rPr>
          <w:rFonts w:eastAsiaTheme="minorEastAsia" w:hint="eastAsia"/>
          <w:b/>
        </w:rPr>
        <w:t xml:space="preserve"> find any good beam in serving cell</w:t>
      </w:r>
      <w:r>
        <w:rPr>
          <w:rFonts w:eastAsiaTheme="minorEastAsia" w:hint="eastAsia"/>
          <w:b/>
        </w:rPr>
        <w:t xml:space="preserve">, </w:t>
      </w:r>
      <w:r w:rsidRPr="005B0062">
        <w:rPr>
          <w:rFonts w:eastAsiaTheme="minorEastAsia" w:hint="eastAsia"/>
          <w:b/>
        </w:rPr>
        <w:t xml:space="preserve">the inter-cell measurement </w:t>
      </w:r>
      <w:r>
        <w:rPr>
          <w:rFonts w:eastAsiaTheme="minorEastAsia" w:hint="eastAsia"/>
          <w:b/>
        </w:rPr>
        <w:t>will be</w:t>
      </w:r>
      <w:r w:rsidRPr="005B0062">
        <w:rPr>
          <w:rFonts w:eastAsiaTheme="minorEastAsia" w:hint="eastAsia"/>
          <w:b/>
        </w:rPr>
        <w:t xml:space="preserve"> triggered</w:t>
      </w:r>
      <w:r>
        <w:rPr>
          <w:rFonts w:eastAsiaTheme="minorEastAsia" w:hint="eastAsia"/>
          <w:b/>
        </w:rPr>
        <w:t>, which likely lead to late handover.</w:t>
      </w:r>
    </w:p>
    <w:p w:rsidR="007439EB" w:rsidRDefault="00B94CF3" w:rsidP="00002EBE">
      <w:pPr>
        <w:spacing w:beforeLines="50"/>
        <w:rPr>
          <w:rFonts w:eastAsiaTheme="minorEastAsia"/>
          <w:b/>
        </w:rPr>
      </w:pPr>
      <w:r w:rsidRPr="00232648">
        <w:rPr>
          <w:rFonts w:eastAsiaTheme="minorEastAsia" w:hint="eastAsia"/>
          <w:b/>
        </w:rPr>
        <w:t xml:space="preserve">Observation </w:t>
      </w:r>
      <w:r>
        <w:rPr>
          <w:rFonts w:eastAsiaTheme="minorEastAsia" w:hint="eastAsia"/>
          <w:b/>
        </w:rPr>
        <w:t>2</w:t>
      </w:r>
      <w:r w:rsidRPr="00232648">
        <w:rPr>
          <w:rFonts w:eastAsiaTheme="minorEastAsia" w:hint="eastAsia"/>
          <w:b/>
        </w:rPr>
        <w:t xml:space="preserve">: </w:t>
      </w:r>
      <w:r w:rsidRPr="00232648">
        <w:rPr>
          <w:b/>
        </w:rPr>
        <w:t>‘</w:t>
      </w:r>
      <w:r w:rsidRPr="00232648">
        <w:rPr>
          <w:rFonts w:hint="eastAsia"/>
          <w:b/>
        </w:rPr>
        <w:t>N best beams</w:t>
      </w:r>
      <w:r w:rsidRPr="00232648">
        <w:rPr>
          <w:b/>
        </w:rPr>
        <w:t>’</w:t>
      </w:r>
      <w:r w:rsidRPr="00232648">
        <w:rPr>
          <w:rFonts w:hint="eastAsia"/>
          <w:b/>
        </w:rPr>
        <w:t xml:space="preserve"> may lead to unnecessary inter-cell measurement and handover</w:t>
      </w:r>
      <w:r>
        <w:rPr>
          <w:rFonts w:hint="eastAsia"/>
          <w:b/>
        </w:rPr>
        <w:t xml:space="preserve"> for some rare cases in 5G, but it can avoid late handover</w:t>
      </w:r>
      <w:r w:rsidRPr="00232648">
        <w:rPr>
          <w:rFonts w:hint="eastAsia"/>
          <w:b/>
        </w:rPr>
        <w:t>.</w:t>
      </w:r>
    </w:p>
    <w:p w:rsidR="00A93B21" w:rsidRPr="00A93B21" w:rsidRDefault="00445871" w:rsidP="00445871">
      <w:pPr>
        <w:rPr>
          <w:rFonts w:eastAsiaTheme="minorEastAsia"/>
          <w:b/>
        </w:rPr>
      </w:pPr>
      <w:r>
        <w:t>Moreover, based on these observations we propose the following:</w:t>
      </w:r>
    </w:p>
    <w:p w:rsidR="00B94CF3" w:rsidRPr="00D21C79" w:rsidRDefault="00B94CF3" w:rsidP="00002EBE">
      <w:pPr>
        <w:spacing w:beforeLines="50"/>
        <w:rPr>
          <w:rFonts w:eastAsiaTheme="minorEastAsia"/>
          <w:b/>
        </w:rPr>
      </w:pPr>
      <w:r w:rsidRPr="00D21C79">
        <w:rPr>
          <w:rFonts w:eastAsiaTheme="minorEastAsia"/>
          <w:b/>
        </w:rPr>
        <w:t>P</w:t>
      </w:r>
      <w:r w:rsidRPr="00D21C79">
        <w:rPr>
          <w:rFonts w:eastAsiaTheme="minorEastAsia" w:hint="eastAsia"/>
          <w:b/>
        </w:rPr>
        <w:t xml:space="preserve">roposal 1: </w:t>
      </w:r>
      <w:r w:rsidR="00272662" w:rsidRPr="00D21C79">
        <w:rPr>
          <w:rFonts w:eastAsiaTheme="minorEastAsia" w:hint="eastAsia"/>
          <w:b/>
        </w:rPr>
        <w:t>Serving c</w:t>
      </w:r>
      <w:bookmarkStart w:id="10" w:name="_GoBack"/>
      <w:bookmarkEnd w:id="10"/>
      <w:r w:rsidR="00E2052A" w:rsidRPr="00D21C79">
        <w:rPr>
          <w:b/>
        </w:rPr>
        <w:t>ell quality can be derived from N best beams where value of N can be configured to 1 or more than 1</w:t>
      </w:r>
      <w:r w:rsidR="00E2052A" w:rsidRPr="00D21C79">
        <w:rPr>
          <w:rFonts w:hint="eastAsia"/>
          <w:b/>
        </w:rPr>
        <w:t>.</w:t>
      </w:r>
    </w:p>
    <w:p w:rsidR="007439EB" w:rsidRPr="008724EF" w:rsidRDefault="00B94CF3" w:rsidP="00002EBE">
      <w:pPr>
        <w:spacing w:beforeLines="50"/>
        <w:rPr>
          <w:rFonts w:eastAsiaTheme="minorEastAsia"/>
          <w:b/>
          <w:color w:val="000000" w:themeColor="text1"/>
        </w:rPr>
      </w:pPr>
      <w:r w:rsidRPr="00DA628B">
        <w:rPr>
          <w:rFonts w:eastAsiaTheme="minorEastAsia"/>
          <w:b/>
        </w:rPr>
        <w:t>P</w:t>
      </w:r>
      <w:r w:rsidRPr="00DA628B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DA628B">
        <w:rPr>
          <w:rFonts w:eastAsiaTheme="minorEastAsia" w:hint="eastAsia"/>
          <w:b/>
        </w:rPr>
        <w:t>:</w:t>
      </w:r>
      <w:r>
        <w:rPr>
          <w:rFonts w:eastAsiaTheme="minorEastAsia" w:hint="eastAsia"/>
          <w:b/>
        </w:rPr>
        <w:t xml:space="preserve"> The value of N for neighbouring cell and serving cell can be config</w:t>
      </w:r>
      <w:r w:rsidRPr="008724EF">
        <w:rPr>
          <w:rFonts w:eastAsiaTheme="minorEastAsia" w:hint="eastAsia"/>
          <w:b/>
          <w:color w:val="000000" w:themeColor="text1"/>
        </w:rPr>
        <w:t xml:space="preserve">ured </w:t>
      </w:r>
      <w:r w:rsidR="00E2052A" w:rsidRPr="008724EF">
        <w:rPr>
          <w:b/>
          <w:bCs/>
          <w:color w:val="000000" w:themeColor="text1"/>
        </w:rPr>
        <w:t>independently and</w:t>
      </w:r>
      <w:r w:rsidR="00E2052A" w:rsidRPr="008724EF">
        <w:rPr>
          <w:rFonts w:hint="eastAsia"/>
          <w:b/>
          <w:bCs/>
          <w:color w:val="000000" w:themeColor="text1"/>
        </w:rPr>
        <w:t xml:space="preserve"> </w:t>
      </w:r>
      <w:r w:rsidRPr="008724EF">
        <w:rPr>
          <w:rFonts w:eastAsiaTheme="minorEastAsia" w:hint="eastAsia"/>
          <w:b/>
          <w:color w:val="000000" w:themeColor="text1"/>
        </w:rPr>
        <w:t>differently, to keep the operators</w:t>
      </w:r>
      <w:r w:rsidRPr="008724EF">
        <w:rPr>
          <w:rFonts w:eastAsiaTheme="minorEastAsia"/>
          <w:b/>
          <w:color w:val="000000" w:themeColor="text1"/>
        </w:rPr>
        <w:t>’</w:t>
      </w:r>
      <w:r w:rsidRPr="008724EF">
        <w:rPr>
          <w:rFonts w:eastAsiaTheme="minorEastAsia" w:hint="eastAsia"/>
          <w:b/>
          <w:color w:val="000000" w:themeColor="text1"/>
        </w:rPr>
        <w:t xml:space="preserve"> configuration flexibility. </w:t>
      </w:r>
    </w:p>
    <w:p w:rsidR="00BA1F1A" w:rsidRPr="00B94CF3" w:rsidRDefault="00BA1F1A" w:rsidP="007850EE">
      <w:pPr>
        <w:rPr>
          <w:rFonts w:eastAsiaTheme="minorEastAsia"/>
          <w:b/>
        </w:rPr>
      </w:pP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t>Reference</w:t>
      </w:r>
    </w:p>
    <w:p w:rsidR="00DE2133" w:rsidRPr="000A16F0" w:rsidRDefault="00E8707B" w:rsidP="006C69E4">
      <w:pPr>
        <w:pStyle w:val="Reference"/>
      </w:pPr>
      <w:bookmarkStart w:id="11" w:name="_Ref463048888"/>
      <w:bookmarkStart w:id="12" w:name="_Ref466064665"/>
      <w:r w:rsidRPr="0016425E">
        <w:t>Report of RAN2-</w:t>
      </w:r>
      <w:r w:rsidR="00671AB2">
        <w:rPr>
          <w:rFonts w:hint="eastAsia"/>
        </w:rPr>
        <w:t>97</w:t>
      </w:r>
      <w:r w:rsidRPr="0016425E">
        <w:t xml:space="preserve">; </w:t>
      </w:r>
      <w:hyperlink r:id="rId8" w:history="1">
        <w:r w:rsidR="00671AB2" w:rsidRPr="0041691C">
          <w:rPr>
            <w:rStyle w:val="af"/>
            <w:rFonts w:cs="Arial"/>
          </w:rPr>
          <w:t>ftp://ftp.3gpp.org/tsg_ran/WG2_RL2/TSGR2_9</w:t>
        </w:r>
        <w:r w:rsidR="00671AB2" w:rsidRPr="0041691C">
          <w:rPr>
            <w:rStyle w:val="af"/>
            <w:rFonts w:cs="Arial" w:hint="eastAsia"/>
          </w:rPr>
          <w:t>7</w:t>
        </w:r>
        <w:r w:rsidR="00671AB2" w:rsidRPr="0041691C">
          <w:rPr>
            <w:rStyle w:val="af"/>
            <w:rFonts w:cs="Arial"/>
          </w:rPr>
          <w:t>/Report/</w:t>
        </w:r>
      </w:hyperlink>
      <w:bookmarkEnd w:id="11"/>
      <w:r w:rsidR="000A16F0">
        <w:rPr>
          <w:rFonts w:hint="eastAsia"/>
        </w:rPr>
        <w:t>.</w:t>
      </w:r>
    </w:p>
    <w:p w:rsidR="000A16F0" w:rsidRPr="00E57A6B" w:rsidRDefault="000D7B2E" w:rsidP="000A16F0">
      <w:pPr>
        <w:pStyle w:val="Reference"/>
      </w:pPr>
      <w:hyperlink r:id="rId9" w:tooltip="C:DATA3GPPRAN2DocsR2-1701678.zip" w:history="1">
        <w:r w:rsidR="000A16F0" w:rsidRPr="008724EF">
          <w:t>R2-1701678</w:t>
        </w:r>
      </w:hyperlink>
      <w:r w:rsidR="000A16F0">
        <w:rPr>
          <w:rFonts w:hint="eastAsia"/>
        </w:rPr>
        <w:t xml:space="preserve">, </w:t>
      </w:r>
      <w:r w:rsidR="000A16F0">
        <w:t>“</w:t>
      </w:r>
      <w:r w:rsidR="000A16F0" w:rsidRPr="00522803">
        <w:t>UE Beam Selection for derivation of Cell Level Quality in NR</w:t>
      </w:r>
      <w:r w:rsidR="000A16F0">
        <w:t>”</w:t>
      </w:r>
      <w:r w:rsidR="000A16F0">
        <w:rPr>
          <w:rFonts w:hint="eastAsia"/>
        </w:rPr>
        <w:t>,</w:t>
      </w:r>
      <w:r w:rsidR="000A16F0" w:rsidRPr="00522803">
        <w:tab/>
        <w:t>NEC</w:t>
      </w:r>
      <w:r w:rsidR="000A16F0">
        <w:rPr>
          <w:rFonts w:hint="eastAsia"/>
        </w:rPr>
        <w:t>.</w:t>
      </w:r>
    </w:p>
    <w:p w:rsidR="000A16F0" w:rsidRPr="00DE2133" w:rsidRDefault="000D7B2E" w:rsidP="000A16F0">
      <w:pPr>
        <w:pStyle w:val="Reference"/>
      </w:pPr>
      <w:hyperlink r:id="rId10" w:tooltip="C:DATA3GPPRAN2DocsR2-1701504.zip" w:history="1">
        <w:r w:rsidR="000A16F0" w:rsidRPr="008724EF">
          <w:t>R2-1701504</w:t>
        </w:r>
      </w:hyperlink>
      <w:r w:rsidR="000A16F0" w:rsidRPr="008724EF">
        <w:rPr>
          <w:rFonts w:hint="eastAsia"/>
        </w:rPr>
        <w:t>,</w:t>
      </w:r>
      <w:r w:rsidR="000A16F0" w:rsidRPr="000A16F0">
        <w:t xml:space="preserve"> </w:t>
      </w:r>
      <w:r w:rsidR="000A16F0">
        <w:t>“</w:t>
      </w:r>
      <w:r w:rsidR="000A16F0" w:rsidRPr="00522803">
        <w:t>Cell quality measurement evaluation using multiple beams</w:t>
      </w:r>
      <w:r w:rsidR="000A16F0">
        <w:t>”</w:t>
      </w:r>
      <w:r w:rsidR="000A16F0">
        <w:rPr>
          <w:rFonts w:hint="eastAsia"/>
        </w:rPr>
        <w:t>, Sony.</w:t>
      </w:r>
    </w:p>
    <w:p w:rsidR="007C34A6" w:rsidRPr="00913FCC" w:rsidRDefault="00E67FAA" w:rsidP="002C54B8">
      <w:pPr>
        <w:pStyle w:val="Reference"/>
        <w:rPr>
          <w:rFonts w:cs="Arial"/>
        </w:rPr>
      </w:pPr>
      <w:r w:rsidRPr="009F61D1">
        <w:t>R2-</w:t>
      </w:r>
      <w:r w:rsidR="004D3C92" w:rsidRPr="009F61D1">
        <w:t>17</w:t>
      </w:r>
      <w:r w:rsidR="009F61D1" w:rsidRPr="009F61D1">
        <w:rPr>
          <w:rFonts w:hint="eastAsia"/>
        </w:rPr>
        <w:t>02921</w:t>
      </w:r>
      <w:r w:rsidR="00183F64" w:rsidRPr="009F61D1">
        <w:t xml:space="preserve">, </w:t>
      </w:r>
      <w:r w:rsidR="00CA0450" w:rsidRPr="009F61D1">
        <w:rPr>
          <w:rFonts w:hint="eastAsia"/>
        </w:rPr>
        <w:t>“</w:t>
      </w:r>
      <w:r w:rsidR="009F61D1" w:rsidRPr="009F61D1">
        <w:t>Cell quality deriving, beam measurement reporting and filtering in NR</w:t>
      </w:r>
      <w:r w:rsidR="00CA0450" w:rsidRPr="009F61D1">
        <w:rPr>
          <w:rFonts w:hint="eastAsia"/>
        </w:rPr>
        <w:t>”</w:t>
      </w:r>
      <w:r w:rsidR="00183F64" w:rsidRPr="009F61D1">
        <w:t xml:space="preserve">, </w:t>
      </w:r>
      <w:bookmarkEnd w:id="12"/>
      <w:r w:rsidR="005B5A78" w:rsidRPr="009F61D1">
        <w:t>C</w:t>
      </w:r>
      <w:r w:rsidR="005B5A78" w:rsidRPr="00913FCC">
        <w:rPr>
          <w:rFonts w:cs="Arial"/>
        </w:rPr>
        <w:t>MCC</w:t>
      </w:r>
      <w:r w:rsidR="000A16F0">
        <w:rPr>
          <w:rFonts w:cs="Arial" w:hint="eastAsia"/>
        </w:rPr>
        <w:t>.</w:t>
      </w:r>
    </w:p>
    <w:sectPr w:rsidR="007C34A6" w:rsidRPr="00913FCC" w:rsidSect="00623E5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D53" w:rsidRDefault="00731D53">
      <w:r>
        <w:separator/>
      </w:r>
    </w:p>
  </w:endnote>
  <w:endnote w:type="continuationSeparator" w:id="0">
    <w:p w:rsidR="00731D53" w:rsidRDefault="00731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206824"/>
      <w:docPartObj>
        <w:docPartGallery w:val="Page Numbers (Bottom of Page)"/>
        <w:docPartUnique/>
      </w:docPartObj>
    </w:sdtPr>
    <w:sdtContent>
      <w:p w:rsidR="005F5A33" w:rsidRDefault="005F5A33">
        <w:pPr>
          <w:pStyle w:val="ac"/>
        </w:pPr>
        <w:fldSimple w:instr=" PAGE   \* MERGEFORMAT ">
          <w:r w:rsidRPr="005F5A33">
            <w:rPr>
              <w:lang w:val="zh-CN"/>
            </w:rPr>
            <w:t>1</w:t>
          </w:r>
        </w:fldSimple>
      </w:p>
    </w:sdtContent>
  </w:sdt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D53" w:rsidRDefault="00731D53">
      <w:r>
        <w:separator/>
      </w:r>
    </w:p>
  </w:footnote>
  <w:footnote w:type="continuationSeparator" w:id="0">
    <w:p w:rsidR="00731D53" w:rsidRDefault="00731D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854" w:rsidRDefault="00784854">
    <w:r>
      <w:t xml:space="preserve">Page </w:t>
    </w:r>
    <w:r w:rsidR="000D7B2E">
      <w:fldChar w:fldCharType="begin"/>
    </w:r>
    <w:r w:rsidR="00CF3220">
      <w:instrText>PAGE</w:instrText>
    </w:r>
    <w:r w:rsidR="000D7B2E">
      <w:fldChar w:fldCharType="separate"/>
    </w:r>
    <w:r>
      <w:t>4</w:t>
    </w:r>
    <w:r w:rsidR="000D7B2E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9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4"/>
  </w:num>
  <w:num w:numId="8">
    <w:abstractNumId w:val="4"/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11"/>
  </w:num>
  <w:num w:numId="14">
    <w:abstractNumId w:val="15"/>
  </w:num>
  <w:num w:numId="15">
    <w:abstractNumId w:val="2"/>
  </w:num>
  <w:num w:numId="16">
    <w:abstractNumId w:val="9"/>
  </w:num>
  <w:num w:numId="17">
    <w:abstractNumId w:val="8"/>
  </w:num>
  <w:num w:numId="18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2EBE"/>
    <w:rsid w:val="00006446"/>
    <w:rsid w:val="000067C7"/>
    <w:rsid w:val="00006896"/>
    <w:rsid w:val="00007CDC"/>
    <w:rsid w:val="00011B28"/>
    <w:rsid w:val="00015D15"/>
    <w:rsid w:val="0001659A"/>
    <w:rsid w:val="0002103E"/>
    <w:rsid w:val="00021B64"/>
    <w:rsid w:val="00021BDB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486"/>
    <w:rsid w:val="00034B21"/>
    <w:rsid w:val="00034C15"/>
    <w:rsid w:val="0003555E"/>
    <w:rsid w:val="00035689"/>
    <w:rsid w:val="000369C9"/>
    <w:rsid w:val="00036BA1"/>
    <w:rsid w:val="00040C8B"/>
    <w:rsid w:val="00041C0A"/>
    <w:rsid w:val="000422E2"/>
    <w:rsid w:val="00042F22"/>
    <w:rsid w:val="000444EF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487E"/>
    <w:rsid w:val="00065E1A"/>
    <w:rsid w:val="000715C7"/>
    <w:rsid w:val="00071888"/>
    <w:rsid w:val="000746C0"/>
    <w:rsid w:val="00076211"/>
    <w:rsid w:val="000763DE"/>
    <w:rsid w:val="00077BBC"/>
    <w:rsid w:val="00077C7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C0E"/>
    <w:rsid w:val="00096E3E"/>
    <w:rsid w:val="000A00ED"/>
    <w:rsid w:val="000A158C"/>
    <w:rsid w:val="000A1593"/>
    <w:rsid w:val="000A16F0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2C9"/>
    <w:rsid w:val="000C1434"/>
    <w:rsid w:val="000C165A"/>
    <w:rsid w:val="000C2E19"/>
    <w:rsid w:val="000C3634"/>
    <w:rsid w:val="000C5B3C"/>
    <w:rsid w:val="000C7C3B"/>
    <w:rsid w:val="000C7FA2"/>
    <w:rsid w:val="000D0D07"/>
    <w:rsid w:val="000D4797"/>
    <w:rsid w:val="000D5606"/>
    <w:rsid w:val="000D5960"/>
    <w:rsid w:val="000D5E76"/>
    <w:rsid w:val="000D5FA9"/>
    <w:rsid w:val="000D7B2E"/>
    <w:rsid w:val="000E0527"/>
    <w:rsid w:val="000E052E"/>
    <w:rsid w:val="000E07EC"/>
    <w:rsid w:val="000E1E92"/>
    <w:rsid w:val="000E30F4"/>
    <w:rsid w:val="000E5B2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5C67"/>
    <w:rsid w:val="00147EAC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F30"/>
    <w:rsid w:val="0017425F"/>
    <w:rsid w:val="00174D0E"/>
    <w:rsid w:val="00177795"/>
    <w:rsid w:val="00177805"/>
    <w:rsid w:val="0018143F"/>
    <w:rsid w:val="00181ABD"/>
    <w:rsid w:val="00183F64"/>
    <w:rsid w:val="00184C71"/>
    <w:rsid w:val="001865BC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3916"/>
    <w:rsid w:val="001F54C5"/>
    <w:rsid w:val="001F662C"/>
    <w:rsid w:val="001F7040"/>
    <w:rsid w:val="001F7074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4F9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662"/>
    <w:rsid w:val="00273278"/>
    <w:rsid w:val="002737F4"/>
    <w:rsid w:val="002762CD"/>
    <w:rsid w:val="00277260"/>
    <w:rsid w:val="00277E0F"/>
    <w:rsid w:val="002805F5"/>
    <w:rsid w:val="00280751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D11"/>
    <w:rsid w:val="00292EB7"/>
    <w:rsid w:val="00293834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5538"/>
    <w:rsid w:val="002A5773"/>
    <w:rsid w:val="002A691B"/>
    <w:rsid w:val="002A7600"/>
    <w:rsid w:val="002B1479"/>
    <w:rsid w:val="002B24D6"/>
    <w:rsid w:val="002B6BB3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8E7"/>
    <w:rsid w:val="002D7637"/>
    <w:rsid w:val="002E17F2"/>
    <w:rsid w:val="002E279D"/>
    <w:rsid w:val="002E46F5"/>
    <w:rsid w:val="002E4F82"/>
    <w:rsid w:val="002E6934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D23"/>
    <w:rsid w:val="00326340"/>
    <w:rsid w:val="003277BD"/>
    <w:rsid w:val="00331309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4109"/>
    <w:rsid w:val="00385BF0"/>
    <w:rsid w:val="00385F2F"/>
    <w:rsid w:val="00387728"/>
    <w:rsid w:val="00390B6F"/>
    <w:rsid w:val="00392192"/>
    <w:rsid w:val="00392769"/>
    <w:rsid w:val="003939FF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7806"/>
    <w:rsid w:val="003D0620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2165"/>
    <w:rsid w:val="003E3AF9"/>
    <w:rsid w:val="003E55E4"/>
    <w:rsid w:val="003E5844"/>
    <w:rsid w:val="003E688C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7248"/>
    <w:rsid w:val="00432393"/>
    <w:rsid w:val="004327F7"/>
    <w:rsid w:val="00432FF3"/>
    <w:rsid w:val="00433197"/>
    <w:rsid w:val="00433A04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CAC"/>
    <w:rsid w:val="00453A31"/>
    <w:rsid w:val="0045458D"/>
    <w:rsid w:val="00457565"/>
    <w:rsid w:val="00457607"/>
    <w:rsid w:val="00457B71"/>
    <w:rsid w:val="00460A8B"/>
    <w:rsid w:val="004619E9"/>
    <w:rsid w:val="00462DFC"/>
    <w:rsid w:val="00463642"/>
    <w:rsid w:val="00463E45"/>
    <w:rsid w:val="0046405E"/>
    <w:rsid w:val="00465F3A"/>
    <w:rsid w:val="004669E2"/>
    <w:rsid w:val="0046750B"/>
    <w:rsid w:val="00470C31"/>
    <w:rsid w:val="004716DF"/>
    <w:rsid w:val="004734D0"/>
    <w:rsid w:val="00474D49"/>
    <w:rsid w:val="0047556B"/>
    <w:rsid w:val="00475711"/>
    <w:rsid w:val="00475AE6"/>
    <w:rsid w:val="00476CD6"/>
    <w:rsid w:val="00477768"/>
    <w:rsid w:val="00477B70"/>
    <w:rsid w:val="0048070B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2078"/>
    <w:rsid w:val="004F2951"/>
    <w:rsid w:val="004F2C09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53A7"/>
    <w:rsid w:val="00516C7C"/>
    <w:rsid w:val="00517764"/>
    <w:rsid w:val="00520298"/>
    <w:rsid w:val="00520CA3"/>
    <w:rsid w:val="005219CF"/>
    <w:rsid w:val="00523200"/>
    <w:rsid w:val="00523F2D"/>
    <w:rsid w:val="00525C10"/>
    <w:rsid w:val="005276E8"/>
    <w:rsid w:val="005306B3"/>
    <w:rsid w:val="00530EAF"/>
    <w:rsid w:val="00531D28"/>
    <w:rsid w:val="00533C16"/>
    <w:rsid w:val="00534B59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1E4A"/>
    <w:rsid w:val="005920FC"/>
    <w:rsid w:val="00592184"/>
    <w:rsid w:val="005935A4"/>
    <w:rsid w:val="00593D48"/>
    <w:rsid w:val="005948C2"/>
    <w:rsid w:val="00595DCA"/>
    <w:rsid w:val="00597058"/>
    <w:rsid w:val="00597395"/>
    <w:rsid w:val="0059779B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0062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5439"/>
    <w:rsid w:val="005D5D03"/>
    <w:rsid w:val="005E12A7"/>
    <w:rsid w:val="005E385F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5A33"/>
    <w:rsid w:val="005F618C"/>
    <w:rsid w:val="005F70BD"/>
    <w:rsid w:val="0060283C"/>
    <w:rsid w:val="0060350C"/>
    <w:rsid w:val="00604F14"/>
    <w:rsid w:val="00607AA0"/>
    <w:rsid w:val="00611035"/>
    <w:rsid w:val="00611850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11B3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7A1"/>
    <w:rsid w:val="006D4BE6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0DC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1D53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39EB"/>
    <w:rsid w:val="007445A0"/>
    <w:rsid w:val="0074524B"/>
    <w:rsid w:val="007453C8"/>
    <w:rsid w:val="00745C43"/>
    <w:rsid w:val="00747D8B"/>
    <w:rsid w:val="00751228"/>
    <w:rsid w:val="007513DC"/>
    <w:rsid w:val="007571E1"/>
    <w:rsid w:val="00760135"/>
    <w:rsid w:val="007604B2"/>
    <w:rsid w:val="0076452F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3DE6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505B"/>
    <w:rsid w:val="007E6C26"/>
    <w:rsid w:val="007E7091"/>
    <w:rsid w:val="007E7BF0"/>
    <w:rsid w:val="007F0768"/>
    <w:rsid w:val="007F2F8B"/>
    <w:rsid w:val="007F3E02"/>
    <w:rsid w:val="007F3EE9"/>
    <w:rsid w:val="007F458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42F2"/>
    <w:rsid w:val="008343D6"/>
    <w:rsid w:val="0083536F"/>
    <w:rsid w:val="0083559D"/>
    <w:rsid w:val="00836A6E"/>
    <w:rsid w:val="008376AC"/>
    <w:rsid w:val="00837F77"/>
    <w:rsid w:val="008407FE"/>
    <w:rsid w:val="008444E8"/>
    <w:rsid w:val="00844E80"/>
    <w:rsid w:val="00846FE7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24EF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107F"/>
    <w:rsid w:val="008937E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3F5E"/>
    <w:rsid w:val="00904944"/>
    <w:rsid w:val="009053AA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3742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3AC2"/>
    <w:rsid w:val="009B4DF4"/>
    <w:rsid w:val="009B564E"/>
    <w:rsid w:val="009B6231"/>
    <w:rsid w:val="009B62CF"/>
    <w:rsid w:val="009B7C1D"/>
    <w:rsid w:val="009B7E87"/>
    <w:rsid w:val="009C403E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61D1"/>
    <w:rsid w:val="009F7F5B"/>
    <w:rsid w:val="00A048A8"/>
    <w:rsid w:val="00A04F49"/>
    <w:rsid w:val="00A05AC8"/>
    <w:rsid w:val="00A05E62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AC6"/>
    <w:rsid w:val="00A51CA4"/>
    <w:rsid w:val="00A52E1D"/>
    <w:rsid w:val="00A52ED3"/>
    <w:rsid w:val="00A5300A"/>
    <w:rsid w:val="00A535B2"/>
    <w:rsid w:val="00A53AF7"/>
    <w:rsid w:val="00A57A9B"/>
    <w:rsid w:val="00A61499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29C"/>
    <w:rsid w:val="00B60E54"/>
    <w:rsid w:val="00B62AAA"/>
    <w:rsid w:val="00B664C7"/>
    <w:rsid w:val="00B731F8"/>
    <w:rsid w:val="00B739F6"/>
    <w:rsid w:val="00B73A46"/>
    <w:rsid w:val="00B75443"/>
    <w:rsid w:val="00B81A6C"/>
    <w:rsid w:val="00B85DE5"/>
    <w:rsid w:val="00B86DC7"/>
    <w:rsid w:val="00B90291"/>
    <w:rsid w:val="00B90F73"/>
    <w:rsid w:val="00B93B59"/>
    <w:rsid w:val="00B9406A"/>
    <w:rsid w:val="00B94CF3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C0FDC"/>
    <w:rsid w:val="00BC11F5"/>
    <w:rsid w:val="00BC14DA"/>
    <w:rsid w:val="00BC277E"/>
    <w:rsid w:val="00BC3053"/>
    <w:rsid w:val="00BC3B8B"/>
    <w:rsid w:val="00BC4D2E"/>
    <w:rsid w:val="00BC5D7F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40269"/>
    <w:rsid w:val="00C40A72"/>
    <w:rsid w:val="00C40BD1"/>
    <w:rsid w:val="00C40C66"/>
    <w:rsid w:val="00C41377"/>
    <w:rsid w:val="00C422FC"/>
    <w:rsid w:val="00C4607F"/>
    <w:rsid w:val="00C516A3"/>
    <w:rsid w:val="00C53C5D"/>
    <w:rsid w:val="00C54995"/>
    <w:rsid w:val="00C54D41"/>
    <w:rsid w:val="00C56EEB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15427"/>
    <w:rsid w:val="00D20AA8"/>
    <w:rsid w:val="00D20C76"/>
    <w:rsid w:val="00D21C79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02D0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66AC9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E0117C"/>
    <w:rsid w:val="00E02C12"/>
    <w:rsid w:val="00E03184"/>
    <w:rsid w:val="00E0429F"/>
    <w:rsid w:val="00E06552"/>
    <w:rsid w:val="00E110E7"/>
    <w:rsid w:val="00E114C3"/>
    <w:rsid w:val="00E11B20"/>
    <w:rsid w:val="00E128D6"/>
    <w:rsid w:val="00E17FA2"/>
    <w:rsid w:val="00E2052A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70C5"/>
    <w:rsid w:val="00E5716D"/>
    <w:rsid w:val="00E57414"/>
    <w:rsid w:val="00E57565"/>
    <w:rsid w:val="00E60D7C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69E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6D2D"/>
    <w:rsid w:val="00E97994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EA2"/>
    <w:rsid w:val="00EB52A3"/>
    <w:rsid w:val="00EC1EB2"/>
    <w:rsid w:val="00EC27C6"/>
    <w:rsid w:val="00EC2D1E"/>
    <w:rsid w:val="00EC4207"/>
    <w:rsid w:val="00EC4C97"/>
    <w:rsid w:val="00EC5653"/>
    <w:rsid w:val="00EC60B5"/>
    <w:rsid w:val="00EC71CE"/>
    <w:rsid w:val="00ED1006"/>
    <w:rsid w:val="00ED2FFC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F00773"/>
    <w:rsid w:val="00F0528D"/>
    <w:rsid w:val="00F06C67"/>
    <w:rsid w:val="00F06DFD"/>
    <w:rsid w:val="00F071D1"/>
    <w:rsid w:val="00F073B5"/>
    <w:rsid w:val="00F07533"/>
    <w:rsid w:val="00F10629"/>
    <w:rsid w:val="00F13ABF"/>
    <w:rsid w:val="00F15FA5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185B"/>
    <w:rsid w:val="00FA2BB3"/>
    <w:rsid w:val="00FA5BF1"/>
    <w:rsid w:val="00FA6201"/>
    <w:rsid w:val="00FA744F"/>
    <w:rsid w:val="00FB39F6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3CEC"/>
    <w:rsid w:val="00FE4C7B"/>
    <w:rsid w:val="00FE7286"/>
    <w:rsid w:val="00FE7336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footer" w:uiPriority="9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uiPriority w:val="99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uiPriority w:val="99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A16F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A16F0"/>
    <w:rPr>
      <w:rFonts w:ascii="Arial" w:eastAsia="MS Mincho" w:hAnsi="Arial"/>
      <w:noProof/>
      <w:szCs w:val="24"/>
      <w:lang w:val="en-GB" w:eastAsia="en-GB"/>
    </w:rPr>
  </w:style>
  <w:style w:type="paragraph" w:styleId="afe">
    <w:name w:val="Plain Text"/>
    <w:basedOn w:val="a0"/>
    <w:link w:val="Char2"/>
    <w:uiPriority w:val="99"/>
    <w:unhideWhenUsed/>
    <w:rsid w:val="000A16F0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Char2">
    <w:name w:val="纯文本 Char"/>
    <w:basedOn w:val="a1"/>
    <w:link w:val="afe"/>
    <w:uiPriority w:val="99"/>
    <w:rsid w:val="000A16F0"/>
    <w:rPr>
      <w:rFonts w:ascii="Consolas" w:eastAsia="Calibri" w:hAnsi="Consolas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97/Repor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file:///C:\DATA\3GPP\RAN2\Docs\R2-170150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RAN2\Docs\R2-1701678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58BB2-1729-4FAE-864E-F81C5905F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6272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cmcc</cp:lastModifiedBy>
  <cp:revision>4</cp:revision>
  <cp:lastPrinted>2016-12-08T08:16:00Z</cp:lastPrinted>
  <dcterms:created xsi:type="dcterms:W3CDTF">2017-03-24T09:00:00Z</dcterms:created>
  <dcterms:modified xsi:type="dcterms:W3CDTF">2017-03-24T09:03:00Z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